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6C6" w:rsidP="00B85E7E" w:rsidRDefault="00BF16C6" w14:paraId="33B6EB1F" w14:textId="77777777">
      <w:pPr>
        <w:ind w:left="-567" w:right="-625"/>
        <w:jc w:val="both"/>
        <w:rPr>
          <w:b/>
          <w:sz w:val="28"/>
          <w:szCs w:val="28"/>
        </w:rPr>
      </w:pPr>
    </w:p>
    <w:p w:rsidR="00BF16C6" w:rsidP="00B85E7E" w:rsidRDefault="00BF16C6" w14:paraId="0B66E333" w14:textId="77777777">
      <w:pPr>
        <w:ind w:left="-567" w:right="-625"/>
        <w:jc w:val="both"/>
        <w:rPr>
          <w:b/>
          <w:sz w:val="28"/>
          <w:szCs w:val="28"/>
        </w:rPr>
      </w:pPr>
    </w:p>
    <w:p w:rsidRPr="000A678D" w:rsidR="00221DF8" w:rsidP="00B85E7E" w:rsidRDefault="00221DF8" w14:paraId="0526D454" w14:textId="77777777">
      <w:pPr>
        <w:ind w:left="-567" w:right="-625"/>
        <w:jc w:val="both"/>
        <w:rPr>
          <w:b/>
          <w:sz w:val="28"/>
          <w:szCs w:val="28"/>
        </w:rPr>
      </w:pPr>
      <w:r w:rsidRPr="000A678D">
        <w:rPr>
          <w:b/>
          <w:sz w:val="28"/>
          <w:szCs w:val="28"/>
        </w:rPr>
        <w:t xml:space="preserve">Bedfordshire Pension Fund                    </w:t>
      </w:r>
      <w:r w:rsidR="000A678D">
        <w:rPr>
          <w:b/>
          <w:sz w:val="28"/>
          <w:szCs w:val="28"/>
        </w:rPr>
        <w:t xml:space="preserve">          </w:t>
      </w:r>
      <w:r w:rsidRPr="000A678D">
        <w:rPr>
          <w:b/>
          <w:sz w:val="28"/>
          <w:szCs w:val="28"/>
        </w:rPr>
        <w:t xml:space="preserve">       </w:t>
      </w:r>
      <w:r w:rsidRPr="000A678D">
        <w:rPr>
          <w:noProof/>
          <w:sz w:val="28"/>
          <w:szCs w:val="28"/>
        </w:rPr>
        <w:drawing>
          <wp:inline distT="0" distB="0" distL="0" distR="0" wp14:anchorId="05ECBE85" wp14:editId="6655A2D8">
            <wp:extent cx="1806498" cy="665782"/>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B&amp;W-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930" cy="665204"/>
                    </a:xfrm>
                    <a:prstGeom prst="rect">
                      <a:avLst/>
                    </a:prstGeom>
                  </pic:spPr>
                </pic:pic>
              </a:graphicData>
            </a:graphic>
          </wp:inline>
        </w:drawing>
      </w:r>
    </w:p>
    <w:p w:rsidRPr="000A678D" w:rsidR="0075619E" w:rsidP="00B85E7E" w:rsidRDefault="0075619E" w14:paraId="3DAC41DA" w14:textId="77777777">
      <w:pPr>
        <w:ind w:left="-567" w:right="-625"/>
        <w:jc w:val="both"/>
        <w:rPr>
          <w:b/>
          <w:sz w:val="28"/>
          <w:szCs w:val="28"/>
        </w:rPr>
      </w:pPr>
      <w:r w:rsidRPr="000A678D">
        <w:rPr>
          <w:b/>
          <w:sz w:val="28"/>
          <w:szCs w:val="28"/>
        </w:rPr>
        <w:t>Local Government Pension Scheme</w:t>
      </w:r>
    </w:p>
    <w:p w:rsidRPr="004A56F2" w:rsidR="00221DF8" w:rsidP="00B85E7E" w:rsidRDefault="00221DF8" w14:paraId="14672FE6" w14:textId="77777777">
      <w:pPr>
        <w:ind w:left="-567" w:right="-625"/>
        <w:jc w:val="both"/>
        <w:rPr>
          <w:b/>
          <w:sz w:val="20"/>
          <w:szCs w:val="20"/>
        </w:rPr>
      </w:pPr>
    </w:p>
    <w:p w:rsidRPr="004A56F2" w:rsidR="0075619E" w:rsidP="00B85E7E" w:rsidRDefault="00FE13B9" w14:paraId="55A54D04" w14:textId="77777777">
      <w:pPr>
        <w:ind w:left="-567" w:right="-625"/>
        <w:jc w:val="both"/>
        <w:rPr>
          <w:b/>
          <w:sz w:val="28"/>
          <w:szCs w:val="28"/>
        </w:rPr>
      </w:pPr>
      <w:r>
        <w:rPr>
          <w:b/>
          <w:sz w:val="28"/>
          <w:szCs w:val="28"/>
        </w:rPr>
        <w:t xml:space="preserve">Guidance notes for completing </w:t>
      </w:r>
      <w:r w:rsidRPr="00FE13B9">
        <w:rPr>
          <w:b/>
          <w:i/>
          <w:sz w:val="28"/>
          <w:szCs w:val="28"/>
        </w:rPr>
        <w:t>contpost</w:t>
      </w:r>
      <w:r>
        <w:rPr>
          <w:b/>
          <w:sz w:val="28"/>
          <w:szCs w:val="28"/>
        </w:rPr>
        <w:t xml:space="preserve"> and </w:t>
      </w:r>
      <w:r w:rsidRPr="00FE13B9">
        <w:rPr>
          <w:b/>
          <w:i/>
          <w:sz w:val="28"/>
          <w:szCs w:val="28"/>
        </w:rPr>
        <w:t>care</w:t>
      </w:r>
      <w:r>
        <w:rPr>
          <w:b/>
          <w:sz w:val="28"/>
          <w:szCs w:val="28"/>
        </w:rPr>
        <w:t xml:space="preserve"> spreadsheets </w:t>
      </w:r>
    </w:p>
    <w:p w:rsidRPr="001E21C4" w:rsidR="00221DF8" w:rsidP="00B85E7E" w:rsidRDefault="00221DF8" w14:paraId="418870B7" w14:textId="77777777">
      <w:pPr>
        <w:ind w:left="-567" w:right="-625"/>
        <w:jc w:val="both"/>
        <w:rPr>
          <w:b/>
          <w:sz w:val="20"/>
          <w:szCs w:val="20"/>
        </w:rPr>
      </w:pPr>
    </w:p>
    <w:p w:rsidRPr="004A56F2" w:rsidR="0075619E" w:rsidP="00B85E7E" w:rsidRDefault="0075619E" w14:paraId="2A58E34A" w14:textId="77777777">
      <w:pPr>
        <w:ind w:left="-567" w:right="-625"/>
        <w:jc w:val="both"/>
        <w:rPr>
          <w:sz w:val="23"/>
          <w:szCs w:val="23"/>
        </w:rPr>
      </w:pPr>
      <w:r w:rsidRPr="004A56F2">
        <w:rPr>
          <w:sz w:val="23"/>
          <w:szCs w:val="23"/>
        </w:rPr>
        <w:t xml:space="preserve">The </w:t>
      </w:r>
      <w:r w:rsidRPr="004A56F2" w:rsidR="00BC79A8">
        <w:rPr>
          <w:sz w:val="23"/>
          <w:szCs w:val="23"/>
        </w:rPr>
        <w:t xml:space="preserve">LGPS regulations which came into effect from 1 </w:t>
      </w:r>
      <w:r w:rsidRPr="004A56F2" w:rsidR="002D5F85">
        <w:rPr>
          <w:sz w:val="23"/>
          <w:szCs w:val="23"/>
        </w:rPr>
        <w:t>April</w:t>
      </w:r>
      <w:r w:rsidRPr="004A56F2" w:rsidR="00BC79A8">
        <w:rPr>
          <w:sz w:val="23"/>
          <w:szCs w:val="23"/>
        </w:rPr>
        <w:t xml:space="preserve"> 2014 changed the scheme from a final salary scheme to a career average revalued earnings (CARE) scheme but also provided a number of protections for members who were contributing to the scheme before 1 April 2014.</w:t>
      </w:r>
    </w:p>
    <w:p w:rsidRPr="004A56F2" w:rsidR="00BC79A8" w:rsidP="00B85E7E" w:rsidRDefault="00BC79A8" w14:paraId="2F145A50" w14:textId="77777777">
      <w:pPr>
        <w:ind w:left="-567" w:right="-625"/>
        <w:jc w:val="both"/>
        <w:rPr>
          <w:sz w:val="23"/>
          <w:szCs w:val="23"/>
        </w:rPr>
      </w:pPr>
    </w:p>
    <w:p w:rsidRPr="004A56F2" w:rsidR="00BC79A8" w:rsidP="00B85E7E" w:rsidRDefault="00BC79A8" w14:paraId="3AD96D07" w14:textId="77777777">
      <w:pPr>
        <w:ind w:left="-567" w:right="-625"/>
        <w:jc w:val="both"/>
        <w:rPr>
          <w:sz w:val="23"/>
          <w:szCs w:val="23"/>
        </w:rPr>
      </w:pPr>
      <w:r w:rsidRPr="004A56F2">
        <w:rPr>
          <w:sz w:val="23"/>
          <w:szCs w:val="23"/>
        </w:rPr>
        <w:t xml:space="preserve">The regulatory changes have resulted in </w:t>
      </w:r>
      <w:r w:rsidR="001E4FAE">
        <w:rPr>
          <w:sz w:val="23"/>
          <w:szCs w:val="23"/>
        </w:rPr>
        <w:t>detailed</w:t>
      </w:r>
      <w:r w:rsidRPr="004A56F2" w:rsidR="001E4FAE">
        <w:rPr>
          <w:sz w:val="23"/>
          <w:szCs w:val="23"/>
        </w:rPr>
        <w:t xml:space="preserve"> </w:t>
      </w:r>
      <w:r w:rsidRPr="004A56F2">
        <w:rPr>
          <w:sz w:val="23"/>
          <w:szCs w:val="23"/>
        </w:rPr>
        <w:t>data requirements for the annual returns</w:t>
      </w:r>
      <w:r w:rsidRPr="004A56F2" w:rsidR="00C93832">
        <w:rPr>
          <w:sz w:val="23"/>
          <w:szCs w:val="23"/>
        </w:rPr>
        <w:t xml:space="preserve"> which are</w:t>
      </w:r>
      <w:r w:rsidRPr="004A56F2">
        <w:rPr>
          <w:sz w:val="23"/>
          <w:szCs w:val="23"/>
        </w:rPr>
        <w:t xml:space="preserve"> submitted by employers who participate in the LGPS.</w:t>
      </w:r>
    </w:p>
    <w:p w:rsidRPr="004A56F2" w:rsidR="00BC79A8" w:rsidP="00B85E7E" w:rsidRDefault="00BC79A8" w14:paraId="423887B3" w14:textId="77777777">
      <w:pPr>
        <w:ind w:left="-567" w:right="-625"/>
        <w:jc w:val="both"/>
        <w:rPr>
          <w:sz w:val="23"/>
          <w:szCs w:val="23"/>
        </w:rPr>
      </w:pPr>
    </w:p>
    <w:p w:rsidR="00BC79A8" w:rsidP="00B85E7E" w:rsidRDefault="00FE13B9" w14:paraId="0DBAB5EC" w14:textId="77777777">
      <w:pPr>
        <w:ind w:left="-567" w:right="-625"/>
        <w:jc w:val="both"/>
        <w:rPr>
          <w:sz w:val="23"/>
          <w:szCs w:val="23"/>
        </w:rPr>
      </w:pPr>
      <w:r>
        <w:rPr>
          <w:sz w:val="23"/>
          <w:szCs w:val="23"/>
        </w:rPr>
        <w:t>In order to be able to update each individual member record with contributions and pay information for the year, employers need to submit two spreadsheets</w:t>
      </w:r>
      <w:r w:rsidRPr="004A56F2" w:rsidR="00BC79A8">
        <w:rPr>
          <w:sz w:val="23"/>
          <w:szCs w:val="23"/>
        </w:rPr>
        <w:t>: one which lists member pension contributions and final salary information (</w:t>
      </w:r>
      <w:r w:rsidRPr="004A56F2" w:rsidR="00BC79A8">
        <w:rPr>
          <w:i/>
          <w:sz w:val="23"/>
          <w:szCs w:val="23"/>
        </w:rPr>
        <w:t>contpost</w:t>
      </w:r>
      <w:r w:rsidRPr="004A56F2" w:rsidR="00BC79A8">
        <w:rPr>
          <w:sz w:val="23"/>
          <w:szCs w:val="23"/>
        </w:rPr>
        <w:t>) and one which provides actual pay details for the CARE section of the scheme (</w:t>
      </w:r>
      <w:r w:rsidRPr="004A56F2" w:rsidR="00BC79A8">
        <w:rPr>
          <w:i/>
          <w:sz w:val="23"/>
          <w:szCs w:val="23"/>
        </w:rPr>
        <w:t>care</w:t>
      </w:r>
      <w:r w:rsidRPr="004A56F2" w:rsidR="00BC79A8">
        <w:rPr>
          <w:sz w:val="23"/>
          <w:szCs w:val="23"/>
        </w:rPr>
        <w:t>).</w:t>
      </w:r>
    </w:p>
    <w:p w:rsidRPr="004A56F2" w:rsidR="008A299A" w:rsidP="00B85E7E" w:rsidRDefault="008A299A" w14:paraId="4EE1D4AF" w14:textId="77777777">
      <w:pPr>
        <w:ind w:left="-567" w:right="-625"/>
        <w:jc w:val="both"/>
        <w:rPr>
          <w:sz w:val="23"/>
          <w:szCs w:val="23"/>
        </w:rPr>
      </w:pPr>
    </w:p>
    <w:p w:rsidRPr="004A56F2" w:rsidR="008A299A" w:rsidP="008A299A" w:rsidRDefault="008A299A" w14:paraId="48A90F05" w14:textId="77777777">
      <w:pPr>
        <w:ind w:left="-567" w:right="-625"/>
        <w:jc w:val="both"/>
        <w:rPr>
          <w:b/>
          <w:sz w:val="23"/>
          <w:szCs w:val="23"/>
        </w:rPr>
      </w:pPr>
      <w:r w:rsidRPr="004A56F2">
        <w:rPr>
          <w:sz w:val="23"/>
          <w:szCs w:val="23"/>
        </w:rPr>
        <w:t xml:space="preserve">Data must be submitted </w:t>
      </w:r>
      <w:r>
        <w:rPr>
          <w:sz w:val="23"/>
          <w:szCs w:val="23"/>
        </w:rPr>
        <w:t xml:space="preserve">on both spreadsheets </w:t>
      </w:r>
      <w:r w:rsidRPr="004A56F2">
        <w:rPr>
          <w:sz w:val="23"/>
          <w:szCs w:val="23"/>
        </w:rPr>
        <w:t xml:space="preserve">for each member of the scheme who has contributed to the LGPS during the </w:t>
      </w:r>
      <w:r w:rsidRPr="00773184">
        <w:rPr>
          <w:sz w:val="23"/>
          <w:szCs w:val="23"/>
        </w:rPr>
        <w:t xml:space="preserve">period </w:t>
      </w:r>
      <w:r w:rsidR="00710F0B">
        <w:rPr>
          <w:sz w:val="23"/>
          <w:szCs w:val="23"/>
        </w:rPr>
        <w:t>01/04/2023</w:t>
      </w:r>
      <w:r w:rsidR="0022354D">
        <w:rPr>
          <w:sz w:val="23"/>
          <w:szCs w:val="23"/>
        </w:rPr>
        <w:t xml:space="preserve"> </w:t>
      </w:r>
      <w:r w:rsidRPr="006B5EAA">
        <w:rPr>
          <w:sz w:val="23"/>
          <w:szCs w:val="23"/>
        </w:rPr>
        <w:t xml:space="preserve">to </w:t>
      </w:r>
      <w:r w:rsidR="0022354D">
        <w:rPr>
          <w:sz w:val="23"/>
          <w:szCs w:val="23"/>
        </w:rPr>
        <w:t>31/03/202</w:t>
      </w:r>
      <w:r w:rsidR="000C700C">
        <w:rPr>
          <w:sz w:val="23"/>
          <w:szCs w:val="23"/>
        </w:rPr>
        <w:t>4</w:t>
      </w:r>
      <w:r w:rsidRPr="004A56F2">
        <w:rPr>
          <w:sz w:val="23"/>
          <w:szCs w:val="23"/>
        </w:rPr>
        <w:t xml:space="preserve">.  </w:t>
      </w:r>
      <w:r w:rsidRPr="004A56F2">
        <w:rPr>
          <w:b/>
          <w:sz w:val="23"/>
          <w:szCs w:val="23"/>
        </w:rPr>
        <w:t>If a member has more than one job for which they are paying LGPS contributions, each job should have a separate entry on the spreadsheets.</w:t>
      </w:r>
      <w:r>
        <w:rPr>
          <w:b/>
          <w:sz w:val="23"/>
          <w:szCs w:val="23"/>
        </w:rPr>
        <w:t xml:space="preserve">  </w:t>
      </w:r>
      <w:r w:rsidRPr="000A678D">
        <w:rPr>
          <w:sz w:val="23"/>
          <w:szCs w:val="23"/>
        </w:rPr>
        <w:t xml:space="preserve">The number of entries on the </w:t>
      </w:r>
      <w:r w:rsidRPr="000A678D">
        <w:rPr>
          <w:i/>
          <w:sz w:val="23"/>
          <w:szCs w:val="23"/>
        </w:rPr>
        <w:t>contpost</w:t>
      </w:r>
      <w:r w:rsidRPr="000A678D">
        <w:rPr>
          <w:sz w:val="23"/>
          <w:szCs w:val="23"/>
        </w:rPr>
        <w:t xml:space="preserve"> spreadsheet should be the same as the number of entries on the </w:t>
      </w:r>
      <w:r w:rsidRPr="000A678D">
        <w:rPr>
          <w:i/>
          <w:sz w:val="23"/>
          <w:szCs w:val="23"/>
        </w:rPr>
        <w:t>care</w:t>
      </w:r>
      <w:r w:rsidRPr="000A678D">
        <w:rPr>
          <w:sz w:val="23"/>
          <w:szCs w:val="23"/>
        </w:rPr>
        <w:t xml:space="preserve"> spreadsheet.</w:t>
      </w:r>
    </w:p>
    <w:p w:rsidRPr="004A56F2" w:rsidR="00BC79A8" w:rsidP="00B85E7E" w:rsidRDefault="00BC79A8" w14:paraId="18B21DAB" w14:textId="77777777">
      <w:pPr>
        <w:ind w:left="-567" w:right="-625"/>
        <w:jc w:val="both"/>
        <w:rPr>
          <w:sz w:val="23"/>
          <w:szCs w:val="23"/>
        </w:rPr>
      </w:pPr>
    </w:p>
    <w:p w:rsidRPr="004A56F2" w:rsidR="00BC79A8" w:rsidP="00B85E7E" w:rsidRDefault="00BC79A8" w14:paraId="0428DD5A" w14:textId="77777777">
      <w:pPr>
        <w:ind w:left="-567" w:right="-625"/>
        <w:jc w:val="both"/>
        <w:rPr>
          <w:b/>
          <w:sz w:val="23"/>
          <w:szCs w:val="23"/>
        </w:rPr>
      </w:pPr>
      <w:r w:rsidRPr="004A56F2">
        <w:rPr>
          <w:sz w:val="23"/>
          <w:szCs w:val="23"/>
        </w:rPr>
        <w:t>All employers will be req</w:t>
      </w:r>
      <w:r w:rsidRPr="004A56F2" w:rsidR="00734776">
        <w:rPr>
          <w:sz w:val="23"/>
          <w:szCs w:val="23"/>
        </w:rPr>
        <w:t xml:space="preserve">uired to submit the data in the same format as specified by Bedfordshire Pension Fund.  </w:t>
      </w:r>
      <w:r w:rsidRPr="004A56F2" w:rsidR="00734776">
        <w:rPr>
          <w:b/>
          <w:sz w:val="23"/>
          <w:szCs w:val="23"/>
        </w:rPr>
        <w:t>I</w:t>
      </w:r>
      <w:r w:rsidRPr="004A56F2">
        <w:rPr>
          <w:b/>
          <w:sz w:val="23"/>
          <w:szCs w:val="23"/>
        </w:rPr>
        <w:t xml:space="preserve">t </w:t>
      </w:r>
      <w:r w:rsidRPr="004A56F2" w:rsidR="002D5F85">
        <w:rPr>
          <w:b/>
          <w:sz w:val="23"/>
          <w:szCs w:val="23"/>
        </w:rPr>
        <w:t>is essential</w:t>
      </w:r>
      <w:r w:rsidRPr="004A56F2">
        <w:rPr>
          <w:b/>
          <w:sz w:val="23"/>
          <w:szCs w:val="23"/>
        </w:rPr>
        <w:t xml:space="preserve"> that the</w:t>
      </w:r>
      <w:r w:rsidR="006B5EAA">
        <w:rPr>
          <w:b/>
          <w:sz w:val="23"/>
          <w:szCs w:val="23"/>
        </w:rPr>
        <w:t xml:space="preserve"> information is </w:t>
      </w:r>
      <w:r w:rsidRPr="004A56F2" w:rsidR="001D2A44">
        <w:rPr>
          <w:b/>
          <w:sz w:val="23"/>
          <w:szCs w:val="23"/>
        </w:rPr>
        <w:t>provided in this format, with no variation</w:t>
      </w:r>
      <w:r w:rsidRPr="004A56F2" w:rsidR="009D5DAF">
        <w:rPr>
          <w:b/>
          <w:sz w:val="23"/>
          <w:szCs w:val="23"/>
        </w:rPr>
        <w:t>, or the submission will be returned for correction</w:t>
      </w:r>
      <w:r w:rsidRPr="004A56F2" w:rsidR="002D5F85">
        <w:rPr>
          <w:b/>
          <w:sz w:val="23"/>
          <w:szCs w:val="23"/>
        </w:rPr>
        <w:t>.</w:t>
      </w:r>
      <w:r w:rsidRPr="004A56F2">
        <w:rPr>
          <w:b/>
          <w:sz w:val="23"/>
          <w:szCs w:val="23"/>
        </w:rPr>
        <w:t xml:space="preserve">  </w:t>
      </w:r>
    </w:p>
    <w:p w:rsidRPr="004A56F2" w:rsidR="00824874" w:rsidP="00B85E7E" w:rsidRDefault="00824874" w14:paraId="2EC069F6" w14:textId="77777777">
      <w:pPr>
        <w:ind w:left="-567" w:right="-625"/>
        <w:jc w:val="both"/>
        <w:rPr>
          <w:b/>
          <w:sz w:val="23"/>
          <w:szCs w:val="23"/>
        </w:rPr>
      </w:pPr>
    </w:p>
    <w:p w:rsidR="004D3935" w:rsidP="00B85E7E" w:rsidRDefault="005C1776" w14:paraId="26ADD8E9" w14:textId="77777777">
      <w:pPr>
        <w:ind w:left="-567" w:right="-625"/>
        <w:jc w:val="both"/>
        <w:rPr>
          <w:sz w:val="23"/>
          <w:szCs w:val="23"/>
        </w:rPr>
      </w:pPr>
      <w:r w:rsidRPr="004A56F2">
        <w:rPr>
          <w:sz w:val="23"/>
          <w:szCs w:val="23"/>
        </w:rPr>
        <w:t xml:space="preserve">The </w:t>
      </w:r>
      <w:r w:rsidRPr="004A56F2">
        <w:rPr>
          <w:i/>
          <w:sz w:val="23"/>
          <w:szCs w:val="23"/>
        </w:rPr>
        <w:t>contpost</w:t>
      </w:r>
      <w:r w:rsidRPr="004A56F2">
        <w:rPr>
          <w:sz w:val="23"/>
          <w:szCs w:val="23"/>
        </w:rPr>
        <w:t xml:space="preserve"> and </w:t>
      </w:r>
      <w:r w:rsidRPr="004A56F2">
        <w:rPr>
          <w:i/>
          <w:sz w:val="23"/>
          <w:szCs w:val="23"/>
        </w:rPr>
        <w:t>care</w:t>
      </w:r>
      <w:r w:rsidRPr="004A56F2">
        <w:rPr>
          <w:sz w:val="23"/>
          <w:szCs w:val="23"/>
        </w:rPr>
        <w:t xml:space="preserve"> spreadsheets follow the standard specifications of Bedfordshire Pension Fund’s software provider.  </w:t>
      </w:r>
    </w:p>
    <w:p w:rsidRPr="004A56F2" w:rsidR="000A3F68" w:rsidP="00B85E7E" w:rsidRDefault="000A3F68" w14:paraId="7667349D" w14:textId="77777777">
      <w:pPr>
        <w:ind w:left="-567" w:right="-625"/>
        <w:jc w:val="both"/>
        <w:rPr>
          <w:sz w:val="23"/>
          <w:szCs w:val="23"/>
        </w:rPr>
      </w:pPr>
    </w:p>
    <w:p w:rsidRPr="004A56F2" w:rsidR="002F2856" w:rsidP="00B85E7E" w:rsidRDefault="002F2856" w14:paraId="705A604C" w14:textId="77777777">
      <w:pPr>
        <w:ind w:left="-567" w:right="-625"/>
        <w:jc w:val="both"/>
        <w:rPr>
          <w:sz w:val="23"/>
          <w:szCs w:val="23"/>
        </w:rPr>
      </w:pPr>
      <w:r w:rsidRPr="004A56F2">
        <w:rPr>
          <w:sz w:val="23"/>
          <w:szCs w:val="23"/>
        </w:rPr>
        <w:t xml:space="preserve">All information is required in order for </w:t>
      </w:r>
      <w:r w:rsidRPr="004A56F2" w:rsidR="006F1283">
        <w:rPr>
          <w:sz w:val="23"/>
          <w:szCs w:val="23"/>
        </w:rPr>
        <w:t>Bedfordshire Pension Fund to maintain accurate pension records and to be able to provide annual statements of benefits to all members.  If you foresee any problems with being able to supply any of the requested information or with meeting the deadline</w:t>
      </w:r>
      <w:r w:rsidR="002B7722">
        <w:rPr>
          <w:sz w:val="23"/>
          <w:szCs w:val="23"/>
        </w:rPr>
        <w:t xml:space="preserve"> of </w:t>
      </w:r>
      <w:r w:rsidRPr="00773184" w:rsidR="002B7722">
        <w:rPr>
          <w:sz w:val="23"/>
          <w:szCs w:val="23"/>
        </w:rPr>
        <w:t>30</w:t>
      </w:r>
      <w:r w:rsidRPr="00773184" w:rsidR="002B7722">
        <w:rPr>
          <w:sz w:val="23"/>
          <w:szCs w:val="23"/>
          <w:vertAlign w:val="superscript"/>
        </w:rPr>
        <w:t>th</w:t>
      </w:r>
      <w:r w:rsidRPr="00773184" w:rsidR="002B7722">
        <w:rPr>
          <w:sz w:val="23"/>
          <w:szCs w:val="23"/>
        </w:rPr>
        <w:t xml:space="preserve"> April 20</w:t>
      </w:r>
      <w:r w:rsidR="0022354D">
        <w:rPr>
          <w:sz w:val="23"/>
          <w:szCs w:val="23"/>
        </w:rPr>
        <w:t>2</w:t>
      </w:r>
      <w:r w:rsidR="000C700C">
        <w:rPr>
          <w:sz w:val="23"/>
          <w:szCs w:val="23"/>
        </w:rPr>
        <w:t>4</w:t>
      </w:r>
      <w:r w:rsidRPr="00773184" w:rsidR="006F1283">
        <w:rPr>
          <w:sz w:val="23"/>
          <w:szCs w:val="23"/>
        </w:rPr>
        <w:t xml:space="preserve">, please </w:t>
      </w:r>
      <w:r w:rsidRPr="004A56F2" w:rsidR="006F1283">
        <w:rPr>
          <w:sz w:val="23"/>
          <w:szCs w:val="23"/>
        </w:rPr>
        <w:t xml:space="preserve">contact </w:t>
      </w:r>
      <w:r w:rsidR="00E45605">
        <w:rPr>
          <w:sz w:val="23"/>
          <w:szCs w:val="23"/>
        </w:rPr>
        <w:t xml:space="preserve">Emma Bassett on 01234 276154 at </w:t>
      </w:r>
      <w:r w:rsidRPr="004A56F2" w:rsidR="006F1283">
        <w:rPr>
          <w:sz w:val="23"/>
          <w:szCs w:val="23"/>
        </w:rPr>
        <w:t xml:space="preserve">Bedfordshire Pension Fund as soon as possible. </w:t>
      </w:r>
    </w:p>
    <w:p w:rsidRPr="004A56F2" w:rsidR="002D5F85" w:rsidP="00B85E7E" w:rsidRDefault="002D5F85" w14:paraId="562D27CA" w14:textId="77777777">
      <w:pPr>
        <w:ind w:left="-567" w:right="-625"/>
        <w:jc w:val="both"/>
        <w:rPr>
          <w:sz w:val="23"/>
          <w:szCs w:val="23"/>
        </w:rPr>
      </w:pPr>
    </w:p>
    <w:p w:rsidRPr="004A56F2" w:rsidR="002D5F85" w:rsidP="00B85E7E" w:rsidRDefault="002D5F85" w14:paraId="1D5C44AE" w14:textId="77777777">
      <w:pPr>
        <w:ind w:left="-567" w:right="-625"/>
        <w:jc w:val="both"/>
        <w:rPr>
          <w:sz w:val="23"/>
          <w:szCs w:val="23"/>
        </w:rPr>
      </w:pPr>
      <w:r w:rsidRPr="004A56F2">
        <w:rPr>
          <w:sz w:val="23"/>
          <w:szCs w:val="23"/>
        </w:rPr>
        <w:t>Detailed information on the requirements for each spreadsheet is set out below.</w:t>
      </w:r>
    </w:p>
    <w:p w:rsidRPr="004A56F2" w:rsidR="002D5F85" w:rsidP="00B85E7E" w:rsidRDefault="002D5F85" w14:paraId="77C387F2" w14:textId="77777777">
      <w:pPr>
        <w:ind w:left="-567" w:right="-625"/>
        <w:jc w:val="both"/>
        <w:rPr>
          <w:sz w:val="23"/>
          <w:szCs w:val="23"/>
        </w:rPr>
      </w:pPr>
    </w:p>
    <w:p w:rsidR="003F0A41" w:rsidP="00B85E7E" w:rsidRDefault="00E45605" w14:paraId="23434CB9" w14:textId="77777777">
      <w:pPr>
        <w:ind w:left="-567" w:right="-625"/>
        <w:jc w:val="both"/>
        <w:rPr>
          <w:sz w:val="23"/>
          <w:szCs w:val="23"/>
        </w:rPr>
      </w:pPr>
      <w:r>
        <w:rPr>
          <w:sz w:val="23"/>
          <w:szCs w:val="23"/>
        </w:rPr>
        <w:t>All data is mandatory</w:t>
      </w:r>
      <w:r w:rsidR="00380E6B">
        <w:rPr>
          <w:sz w:val="23"/>
          <w:szCs w:val="23"/>
        </w:rPr>
        <w:t>,</w:t>
      </w:r>
      <w:r>
        <w:rPr>
          <w:sz w:val="23"/>
          <w:szCs w:val="23"/>
        </w:rPr>
        <w:t xml:space="preserve"> if any of this information is incomplete the spreadsheets will be returned for correction</w:t>
      </w:r>
      <w:r w:rsidRPr="004A56F2" w:rsidR="009D5DAF">
        <w:rPr>
          <w:sz w:val="23"/>
          <w:szCs w:val="23"/>
        </w:rPr>
        <w:t>.</w:t>
      </w:r>
    </w:p>
    <w:p w:rsidR="000A678D" w:rsidP="00B85E7E" w:rsidRDefault="000A678D" w14:paraId="67E307C8" w14:textId="77777777">
      <w:pPr>
        <w:ind w:left="-567" w:right="-625"/>
        <w:jc w:val="both"/>
        <w:rPr>
          <w:sz w:val="23"/>
          <w:szCs w:val="23"/>
        </w:rPr>
      </w:pPr>
    </w:p>
    <w:p w:rsidR="000A678D" w:rsidP="00B85E7E" w:rsidRDefault="000A678D" w14:paraId="0BAE74CD" w14:textId="77777777">
      <w:pPr>
        <w:ind w:left="-567" w:right="-625"/>
        <w:jc w:val="both"/>
        <w:rPr>
          <w:sz w:val="23"/>
          <w:szCs w:val="23"/>
        </w:rPr>
      </w:pPr>
      <w:r>
        <w:rPr>
          <w:sz w:val="23"/>
          <w:szCs w:val="23"/>
        </w:rPr>
        <w:t xml:space="preserve">The completed </w:t>
      </w:r>
      <w:r w:rsidRPr="00FE13B9">
        <w:rPr>
          <w:i/>
          <w:sz w:val="23"/>
          <w:szCs w:val="23"/>
        </w:rPr>
        <w:t>contpost</w:t>
      </w:r>
      <w:r>
        <w:rPr>
          <w:sz w:val="23"/>
          <w:szCs w:val="23"/>
        </w:rPr>
        <w:t xml:space="preserve"> and </w:t>
      </w:r>
      <w:r w:rsidRPr="00FE13B9">
        <w:rPr>
          <w:i/>
          <w:sz w:val="23"/>
          <w:szCs w:val="23"/>
        </w:rPr>
        <w:t>care</w:t>
      </w:r>
      <w:r>
        <w:rPr>
          <w:sz w:val="23"/>
          <w:szCs w:val="23"/>
        </w:rPr>
        <w:t xml:space="preserve"> spreadsheets should be returned to </w:t>
      </w:r>
      <w:r w:rsidR="00E45605">
        <w:rPr>
          <w:sz w:val="23"/>
          <w:szCs w:val="23"/>
        </w:rPr>
        <w:t>Emma Bassett</w:t>
      </w:r>
      <w:r>
        <w:rPr>
          <w:sz w:val="23"/>
          <w:szCs w:val="23"/>
        </w:rPr>
        <w:t xml:space="preserve"> at </w:t>
      </w:r>
      <w:r w:rsidR="000C700C">
        <w:rPr>
          <w:sz w:val="23"/>
          <w:szCs w:val="23"/>
        </w:rPr>
        <w:t>emma.bassett</w:t>
      </w:r>
      <w:r w:rsidRPr="00195C12">
        <w:rPr>
          <w:sz w:val="23"/>
          <w:szCs w:val="23"/>
        </w:rPr>
        <w:t>@bedford.gov.uk</w:t>
      </w:r>
      <w:r>
        <w:rPr>
          <w:sz w:val="23"/>
          <w:szCs w:val="23"/>
        </w:rPr>
        <w:t xml:space="preserve">   If you have any queries please email </w:t>
      </w:r>
      <w:r w:rsidR="00E45605">
        <w:rPr>
          <w:sz w:val="23"/>
          <w:szCs w:val="23"/>
        </w:rPr>
        <w:t xml:space="preserve">Emma </w:t>
      </w:r>
      <w:r>
        <w:rPr>
          <w:sz w:val="23"/>
          <w:szCs w:val="23"/>
        </w:rPr>
        <w:t xml:space="preserve">or phone 01234 </w:t>
      </w:r>
      <w:r w:rsidR="00E45605">
        <w:rPr>
          <w:sz w:val="23"/>
          <w:szCs w:val="23"/>
        </w:rPr>
        <w:t>276154</w:t>
      </w:r>
      <w:r>
        <w:rPr>
          <w:sz w:val="23"/>
          <w:szCs w:val="23"/>
        </w:rPr>
        <w:t>.</w:t>
      </w:r>
    </w:p>
    <w:p w:rsidR="00380E6B" w:rsidP="00B85E7E" w:rsidRDefault="00380E6B" w14:paraId="3EC39A97" w14:textId="77777777">
      <w:pPr>
        <w:ind w:left="-567" w:right="-625"/>
        <w:jc w:val="both"/>
        <w:rPr>
          <w:sz w:val="23"/>
          <w:szCs w:val="23"/>
        </w:rPr>
      </w:pPr>
    </w:p>
    <w:p w:rsidR="00380E6B" w:rsidP="00B85E7E" w:rsidRDefault="00380E6B" w14:paraId="710E5C95" w14:textId="77777777">
      <w:pPr>
        <w:ind w:left="-567" w:right="-625"/>
        <w:jc w:val="both"/>
        <w:rPr>
          <w:sz w:val="23"/>
          <w:szCs w:val="23"/>
        </w:rPr>
      </w:pPr>
    </w:p>
    <w:p w:rsidR="00380E6B" w:rsidP="00B85E7E" w:rsidRDefault="00380E6B" w14:paraId="4F02B624" w14:textId="77777777">
      <w:pPr>
        <w:ind w:left="-567" w:right="-625"/>
        <w:jc w:val="both"/>
        <w:rPr>
          <w:sz w:val="23"/>
          <w:szCs w:val="23"/>
        </w:rPr>
      </w:pPr>
    </w:p>
    <w:p w:rsidR="00380E6B" w:rsidP="00B85E7E" w:rsidRDefault="00380E6B" w14:paraId="36126037" w14:textId="77777777">
      <w:pPr>
        <w:ind w:left="-567" w:right="-625"/>
        <w:jc w:val="both"/>
        <w:rPr>
          <w:sz w:val="23"/>
          <w:szCs w:val="23"/>
        </w:rPr>
      </w:pPr>
    </w:p>
    <w:p w:rsidR="00380E6B" w:rsidP="00B85E7E" w:rsidRDefault="00380E6B" w14:paraId="7A01EF59" w14:textId="77777777">
      <w:pPr>
        <w:ind w:left="-567" w:right="-625"/>
        <w:jc w:val="both"/>
        <w:rPr>
          <w:sz w:val="23"/>
          <w:szCs w:val="23"/>
        </w:rPr>
      </w:pPr>
    </w:p>
    <w:p w:rsidRPr="002F2856" w:rsidR="00422BF3" w:rsidP="001E21C4" w:rsidRDefault="00C93832" w14:paraId="37483393" w14:textId="77777777">
      <w:pPr>
        <w:ind w:left="-567" w:right="-625"/>
        <w:jc w:val="both"/>
        <w:rPr>
          <w:b/>
          <w:sz w:val="24"/>
          <w:szCs w:val="24"/>
        </w:rPr>
      </w:pPr>
      <w:r w:rsidRPr="002F2856">
        <w:rPr>
          <w:b/>
          <w:sz w:val="24"/>
          <w:szCs w:val="24"/>
        </w:rPr>
        <w:t xml:space="preserve">Spreadsheet </w:t>
      </w:r>
      <w:r w:rsidR="00221DF8">
        <w:rPr>
          <w:b/>
          <w:sz w:val="24"/>
          <w:szCs w:val="24"/>
        </w:rPr>
        <w:t>c</w:t>
      </w:r>
      <w:r w:rsidRPr="002F2856" w:rsidR="00502CB3">
        <w:rPr>
          <w:b/>
          <w:i/>
          <w:sz w:val="24"/>
          <w:szCs w:val="24"/>
        </w:rPr>
        <w:t xml:space="preserve">ontpost </w:t>
      </w:r>
    </w:p>
    <w:p w:rsidRPr="002F2856" w:rsidR="007D5B73" w:rsidP="00A02914" w:rsidRDefault="007D5B73" w14:paraId="67EF6D2F" w14:textId="77777777">
      <w:pPr>
        <w:ind w:left="-567" w:right="-625"/>
        <w:rPr>
          <w:sz w:val="24"/>
          <w:szCs w:val="24"/>
        </w:rPr>
      </w:pPr>
    </w:p>
    <w:p w:rsidRPr="002F2856" w:rsidR="007D5B73" w:rsidP="00C93832" w:rsidRDefault="007D5B73" w14:paraId="673C9BA8" w14:textId="77777777">
      <w:pPr>
        <w:pStyle w:val="ListParagraph"/>
        <w:numPr>
          <w:ilvl w:val="0"/>
          <w:numId w:val="1"/>
        </w:numPr>
        <w:ind w:right="-625"/>
        <w:rPr>
          <w:sz w:val="24"/>
          <w:szCs w:val="24"/>
        </w:rPr>
      </w:pPr>
      <w:r w:rsidRPr="002F2856">
        <w:rPr>
          <w:sz w:val="24"/>
          <w:szCs w:val="24"/>
        </w:rPr>
        <w:t xml:space="preserve">If a member has more than one job, each job should be recorded on a separate line of the spreadsheet.  Pension contribution amounts from different jobs </w:t>
      </w:r>
      <w:r w:rsidRPr="002F2856" w:rsidR="00A001EB">
        <w:rPr>
          <w:sz w:val="24"/>
          <w:szCs w:val="24"/>
        </w:rPr>
        <w:t>should not be combined.</w:t>
      </w:r>
    </w:p>
    <w:p w:rsidRPr="002F2856" w:rsidR="00A02914" w:rsidP="00C93832" w:rsidRDefault="00A02914" w14:paraId="1B2C7857" w14:textId="77777777">
      <w:pPr>
        <w:pStyle w:val="ListParagraph"/>
        <w:numPr>
          <w:ilvl w:val="0"/>
          <w:numId w:val="1"/>
        </w:numPr>
        <w:ind w:right="-625"/>
        <w:rPr>
          <w:sz w:val="24"/>
          <w:szCs w:val="24"/>
        </w:rPr>
      </w:pPr>
      <w:r w:rsidRPr="002F2856">
        <w:rPr>
          <w:sz w:val="24"/>
          <w:szCs w:val="24"/>
        </w:rPr>
        <w:t xml:space="preserve">Do not amend </w:t>
      </w:r>
      <w:r w:rsidR="009D5DAF">
        <w:rPr>
          <w:sz w:val="24"/>
          <w:szCs w:val="24"/>
        </w:rPr>
        <w:t>the</w:t>
      </w:r>
      <w:r w:rsidR="00B85E7E">
        <w:rPr>
          <w:sz w:val="24"/>
          <w:szCs w:val="24"/>
        </w:rPr>
        <w:t xml:space="preserve"> </w:t>
      </w:r>
      <w:r w:rsidRPr="002F2856">
        <w:rPr>
          <w:sz w:val="24"/>
          <w:szCs w:val="24"/>
        </w:rPr>
        <w:t>order</w:t>
      </w:r>
      <w:r w:rsidR="00221DF8">
        <w:rPr>
          <w:sz w:val="24"/>
          <w:szCs w:val="24"/>
        </w:rPr>
        <w:t xml:space="preserve"> or the headings</w:t>
      </w:r>
      <w:r w:rsidRPr="002F2856">
        <w:rPr>
          <w:sz w:val="24"/>
          <w:szCs w:val="24"/>
        </w:rPr>
        <w:t xml:space="preserve"> of columns</w:t>
      </w:r>
    </w:p>
    <w:p w:rsidRPr="002F2856" w:rsidR="00A02914" w:rsidP="00C93832" w:rsidRDefault="00A02914" w14:paraId="14116232" w14:textId="77777777">
      <w:pPr>
        <w:pStyle w:val="ListParagraph"/>
        <w:numPr>
          <w:ilvl w:val="0"/>
          <w:numId w:val="1"/>
        </w:numPr>
        <w:ind w:right="-625"/>
        <w:rPr>
          <w:sz w:val="24"/>
          <w:szCs w:val="24"/>
        </w:rPr>
      </w:pPr>
      <w:r w:rsidRPr="002F2856">
        <w:rPr>
          <w:sz w:val="24"/>
          <w:szCs w:val="24"/>
        </w:rPr>
        <w:t>Dates should be DD/MM/YYYY</w:t>
      </w:r>
    </w:p>
    <w:p w:rsidR="00A02914" w:rsidP="00C93832" w:rsidRDefault="009D5DAF" w14:paraId="79F0E1AA" w14:textId="77777777">
      <w:pPr>
        <w:pStyle w:val="ListParagraph"/>
        <w:numPr>
          <w:ilvl w:val="0"/>
          <w:numId w:val="1"/>
        </w:numPr>
        <w:ind w:right="-625"/>
        <w:rPr>
          <w:sz w:val="24"/>
          <w:szCs w:val="24"/>
        </w:rPr>
      </w:pPr>
      <w:r>
        <w:rPr>
          <w:sz w:val="24"/>
          <w:szCs w:val="24"/>
        </w:rPr>
        <w:t>All text should be in UPPER CASE</w:t>
      </w:r>
      <w:r w:rsidRPr="002F2856" w:rsidR="00A02914">
        <w:rPr>
          <w:sz w:val="24"/>
          <w:szCs w:val="24"/>
        </w:rPr>
        <w:t xml:space="preserve"> </w:t>
      </w:r>
    </w:p>
    <w:p w:rsidRPr="002F2856" w:rsidR="00B85E7E" w:rsidP="00221DF8" w:rsidRDefault="00B85E7E" w14:paraId="290E3E3B" w14:textId="77777777">
      <w:pPr>
        <w:pStyle w:val="ListParagraph"/>
        <w:numPr>
          <w:ilvl w:val="0"/>
          <w:numId w:val="1"/>
        </w:numPr>
        <w:ind w:right="-625"/>
        <w:rPr>
          <w:sz w:val="24"/>
          <w:szCs w:val="24"/>
        </w:rPr>
      </w:pPr>
      <w:r>
        <w:rPr>
          <w:sz w:val="24"/>
          <w:szCs w:val="24"/>
        </w:rPr>
        <w:t xml:space="preserve">If a member has had a change of pension contribution rate during the financial year, then the amount of pension contributions paid at each rate must be recorded in the relevant columns of the spreadsheet.  Examples of how to record changes in contribution rates are provided below. </w:t>
      </w:r>
    </w:p>
    <w:p w:rsidRPr="002F2856" w:rsidR="00502CB3" w:rsidP="00A02914" w:rsidRDefault="00502CB3" w14:paraId="2276207F" w14:textId="77777777">
      <w:pPr>
        <w:ind w:left="-567" w:right="-625"/>
        <w:rPr>
          <w:sz w:val="24"/>
          <w:szCs w:val="24"/>
        </w:rPr>
      </w:pPr>
    </w:p>
    <w:p w:rsidRPr="002F2856" w:rsidR="0075619E" w:rsidP="00A02914" w:rsidRDefault="0075619E" w14:paraId="28C9716B" w14:textId="77777777">
      <w:pPr>
        <w:ind w:left="-567" w:right="-625"/>
        <w:rPr>
          <w:sz w:val="24"/>
          <w:szCs w:val="24"/>
        </w:rPr>
      </w:pPr>
    </w:p>
    <w:tbl>
      <w:tblPr>
        <w:tblStyle w:val="TableGrid"/>
        <w:tblW w:w="9639" w:type="dxa"/>
        <w:tblInd w:w="-459" w:type="dxa"/>
        <w:tblLook w:val="04A0" w:firstRow="1" w:lastRow="0" w:firstColumn="1" w:lastColumn="0" w:noHBand="0" w:noVBand="1"/>
      </w:tblPr>
      <w:tblGrid>
        <w:gridCol w:w="1418"/>
        <w:gridCol w:w="2009"/>
        <w:gridCol w:w="6212"/>
      </w:tblGrid>
      <w:tr w:rsidRPr="002F2856" w:rsidR="007D5B73" w:rsidTr="00B85E7E" w14:paraId="73891540" w14:textId="77777777">
        <w:trPr>
          <w:trHeight w:val="411"/>
        </w:trPr>
        <w:tc>
          <w:tcPr>
            <w:tcW w:w="1418" w:type="dxa"/>
            <w:tcBorders>
              <w:bottom w:val="single" w:color="auto" w:sz="4" w:space="0"/>
            </w:tcBorders>
            <w:shd w:val="clear" w:color="auto" w:fill="auto"/>
            <w:vAlign w:val="center"/>
          </w:tcPr>
          <w:p w:rsidRPr="002F2856" w:rsidR="007D5B73" w:rsidP="00C93832" w:rsidRDefault="007D5B73" w14:paraId="5310E213" w14:textId="77777777">
            <w:pPr>
              <w:ind w:left="-567" w:right="-625"/>
              <w:jc w:val="center"/>
              <w:rPr>
                <w:sz w:val="24"/>
                <w:szCs w:val="24"/>
              </w:rPr>
            </w:pPr>
            <w:r w:rsidRPr="002F2856">
              <w:rPr>
                <w:b/>
                <w:sz w:val="24"/>
                <w:szCs w:val="24"/>
              </w:rPr>
              <w:t>Column</w:t>
            </w:r>
          </w:p>
        </w:tc>
        <w:tc>
          <w:tcPr>
            <w:tcW w:w="2009" w:type="dxa"/>
            <w:tcBorders>
              <w:bottom w:val="single" w:color="auto" w:sz="4" w:space="0"/>
            </w:tcBorders>
            <w:shd w:val="clear" w:color="auto" w:fill="auto"/>
            <w:vAlign w:val="center"/>
          </w:tcPr>
          <w:p w:rsidRPr="002F2856" w:rsidR="007D5B73" w:rsidP="00C93832" w:rsidRDefault="00C93832" w14:paraId="49BDC253" w14:textId="77777777">
            <w:pPr>
              <w:ind w:left="175" w:right="217"/>
              <w:jc w:val="center"/>
              <w:rPr>
                <w:sz w:val="24"/>
                <w:szCs w:val="24"/>
              </w:rPr>
            </w:pPr>
            <w:r w:rsidRPr="002F2856">
              <w:rPr>
                <w:b/>
                <w:sz w:val="24"/>
                <w:szCs w:val="24"/>
              </w:rPr>
              <w:t>Heading</w:t>
            </w:r>
          </w:p>
        </w:tc>
        <w:tc>
          <w:tcPr>
            <w:tcW w:w="6212" w:type="dxa"/>
            <w:tcBorders>
              <w:bottom w:val="single" w:color="auto" w:sz="4" w:space="0"/>
            </w:tcBorders>
            <w:shd w:val="clear" w:color="auto" w:fill="auto"/>
            <w:vAlign w:val="center"/>
          </w:tcPr>
          <w:p w:rsidRPr="002F2856" w:rsidR="007D5B73" w:rsidP="00C93832" w:rsidRDefault="007D5B73" w14:paraId="0FD4D8AD" w14:textId="77777777">
            <w:pPr>
              <w:ind w:left="175" w:right="217"/>
              <w:jc w:val="center"/>
              <w:rPr>
                <w:sz w:val="24"/>
                <w:szCs w:val="24"/>
              </w:rPr>
            </w:pPr>
            <w:r w:rsidRPr="002F2856">
              <w:rPr>
                <w:b/>
                <w:sz w:val="24"/>
                <w:szCs w:val="24"/>
              </w:rPr>
              <w:t>Notes</w:t>
            </w:r>
            <w:r w:rsidRPr="002F2856" w:rsidR="00C93832">
              <w:rPr>
                <w:b/>
                <w:sz w:val="24"/>
                <w:szCs w:val="24"/>
              </w:rPr>
              <w:t xml:space="preserve"> on data required</w:t>
            </w:r>
          </w:p>
        </w:tc>
      </w:tr>
      <w:tr w:rsidRPr="002F2856" w:rsidR="00CB6BD2" w:rsidTr="00B85E7E" w14:paraId="76715B17" w14:textId="77777777">
        <w:trPr>
          <w:trHeight w:val="2286"/>
        </w:trPr>
        <w:tc>
          <w:tcPr>
            <w:tcW w:w="1418" w:type="dxa"/>
            <w:shd w:val="clear" w:color="auto" w:fill="auto"/>
            <w:vAlign w:val="center"/>
          </w:tcPr>
          <w:p w:rsidRPr="002F2856" w:rsidR="007D5B73" w:rsidP="00F2098E" w:rsidRDefault="007D5B73" w14:paraId="6D011F20" w14:textId="77777777">
            <w:pPr>
              <w:ind w:left="885" w:right="-625" w:hanging="1452"/>
              <w:jc w:val="center"/>
              <w:rPr>
                <w:b/>
                <w:sz w:val="24"/>
                <w:szCs w:val="24"/>
              </w:rPr>
            </w:pPr>
            <w:r w:rsidRPr="002F2856">
              <w:rPr>
                <w:sz w:val="24"/>
                <w:szCs w:val="24"/>
              </w:rPr>
              <w:t>A</w:t>
            </w:r>
          </w:p>
        </w:tc>
        <w:tc>
          <w:tcPr>
            <w:tcW w:w="2009" w:type="dxa"/>
            <w:shd w:val="clear" w:color="auto" w:fill="auto"/>
            <w:vAlign w:val="center"/>
          </w:tcPr>
          <w:p w:rsidRPr="002F2856" w:rsidR="007D5B73" w:rsidP="00A02914" w:rsidRDefault="007D5B73" w14:paraId="5F13F799" w14:textId="77777777">
            <w:pPr>
              <w:ind w:left="175" w:right="217"/>
              <w:rPr>
                <w:b/>
                <w:sz w:val="24"/>
                <w:szCs w:val="24"/>
              </w:rPr>
            </w:pPr>
            <w:r w:rsidRPr="002F2856">
              <w:rPr>
                <w:sz w:val="24"/>
                <w:szCs w:val="24"/>
              </w:rPr>
              <w:t>NI Number</w:t>
            </w:r>
          </w:p>
        </w:tc>
        <w:tc>
          <w:tcPr>
            <w:tcW w:w="6212" w:type="dxa"/>
            <w:shd w:val="clear" w:color="auto" w:fill="auto"/>
            <w:vAlign w:val="center"/>
          </w:tcPr>
          <w:p w:rsidRPr="002F2856" w:rsidR="007D5B73" w:rsidP="00A02914" w:rsidRDefault="007D5B73" w14:paraId="1C0E94DB" w14:textId="77777777">
            <w:pPr>
              <w:ind w:left="175" w:right="217"/>
              <w:rPr>
                <w:sz w:val="24"/>
                <w:szCs w:val="24"/>
              </w:rPr>
            </w:pPr>
            <w:r w:rsidRPr="002F2856">
              <w:rPr>
                <w:sz w:val="24"/>
                <w:szCs w:val="24"/>
              </w:rPr>
              <w:t xml:space="preserve">NI Numbers should not be temporary NI numbers.  If for any reason you are submitting a temporary NI number because the correct NI number is unknown, please provide an explanation in a covering note, to avoid further query. </w:t>
            </w:r>
            <w:r w:rsidRPr="002F2856" w:rsidR="00C93832">
              <w:rPr>
                <w:sz w:val="24"/>
                <w:szCs w:val="24"/>
              </w:rPr>
              <w:t xml:space="preserve"> If any NI numbers are missing, the spreadsheet will be returned for correction.</w:t>
            </w:r>
          </w:p>
        </w:tc>
      </w:tr>
      <w:tr w:rsidRPr="002F2856" w:rsidR="007D5B73" w:rsidTr="00B85E7E" w14:paraId="108797D0" w14:textId="77777777">
        <w:trPr>
          <w:trHeight w:val="422"/>
        </w:trPr>
        <w:tc>
          <w:tcPr>
            <w:tcW w:w="1418" w:type="dxa"/>
            <w:shd w:val="clear" w:color="auto" w:fill="auto"/>
            <w:vAlign w:val="center"/>
          </w:tcPr>
          <w:p w:rsidRPr="002F2856" w:rsidR="007D5B73" w:rsidP="00F2098E" w:rsidRDefault="007D5B73" w14:paraId="75C070C5" w14:textId="77777777">
            <w:pPr>
              <w:ind w:left="-567" w:right="-625"/>
              <w:jc w:val="center"/>
              <w:rPr>
                <w:sz w:val="24"/>
                <w:szCs w:val="24"/>
              </w:rPr>
            </w:pPr>
            <w:r w:rsidRPr="002F2856">
              <w:rPr>
                <w:sz w:val="24"/>
                <w:szCs w:val="24"/>
              </w:rPr>
              <w:t>B</w:t>
            </w:r>
          </w:p>
        </w:tc>
        <w:tc>
          <w:tcPr>
            <w:tcW w:w="2009" w:type="dxa"/>
            <w:shd w:val="clear" w:color="auto" w:fill="auto"/>
            <w:vAlign w:val="center"/>
          </w:tcPr>
          <w:p w:rsidRPr="002F2856" w:rsidR="007D5B73" w:rsidP="00A02914" w:rsidRDefault="007D5B73" w14:paraId="72B339AA" w14:textId="77777777">
            <w:pPr>
              <w:ind w:left="175" w:right="217"/>
              <w:rPr>
                <w:sz w:val="24"/>
                <w:szCs w:val="24"/>
              </w:rPr>
            </w:pPr>
            <w:r w:rsidRPr="002F2856">
              <w:rPr>
                <w:sz w:val="24"/>
                <w:szCs w:val="24"/>
              </w:rPr>
              <w:t>Surname</w:t>
            </w:r>
          </w:p>
        </w:tc>
        <w:tc>
          <w:tcPr>
            <w:tcW w:w="6212" w:type="dxa"/>
            <w:shd w:val="clear" w:color="auto" w:fill="auto"/>
            <w:vAlign w:val="center"/>
          </w:tcPr>
          <w:p w:rsidRPr="002F2856" w:rsidR="007D5B73" w:rsidP="00A02914" w:rsidRDefault="009D5DAF" w14:paraId="60B81196" w14:textId="77777777">
            <w:pPr>
              <w:ind w:left="175" w:right="217"/>
              <w:rPr>
                <w:sz w:val="24"/>
                <w:szCs w:val="24"/>
              </w:rPr>
            </w:pPr>
            <w:r>
              <w:rPr>
                <w:sz w:val="24"/>
                <w:szCs w:val="24"/>
              </w:rPr>
              <w:t>U</w:t>
            </w:r>
            <w:r w:rsidRPr="002F2856" w:rsidR="007D5B73">
              <w:rPr>
                <w:sz w:val="24"/>
                <w:szCs w:val="24"/>
              </w:rPr>
              <w:t>pper case</w:t>
            </w:r>
          </w:p>
        </w:tc>
      </w:tr>
      <w:tr w:rsidRPr="002F2856" w:rsidR="007D5B73" w:rsidTr="00B85E7E" w14:paraId="359A7ACB" w14:textId="77777777">
        <w:trPr>
          <w:trHeight w:val="413"/>
        </w:trPr>
        <w:tc>
          <w:tcPr>
            <w:tcW w:w="1418" w:type="dxa"/>
            <w:shd w:val="clear" w:color="auto" w:fill="auto"/>
            <w:vAlign w:val="center"/>
          </w:tcPr>
          <w:p w:rsidRPr="002F2856" w:rsidR="007D5B73" w:rsidP="00F2098E" w:rsidRDefault="007D5B73" w14:paraId="3CD7C4C1" w14:textId="77777777">
            <w:pPr>
              <w:ind w:left="-567" w:right="-625"/>
              <w:jc w:val="center"/>
              <w:rPr>
                <w:sz w:val="24"/>
                <w:szCs w:val="24"/>
              </w:rPr>
            </w:pPr>
            <w:r w:rsidRPr="002F2856">
              <w:rPr>
                <w:sz w:val="24"/>
                <w:szCs w:val="24"/>
              </w:rPr>
              <w:t>C</w:t>
            </w:r>
          </w:p>
        </w:tc>
        <w:tc>
          <w:tcPr>
            <w:tcW w:w="2009" w:type="dxa"/>
            <w:shd w:val="clear" w:color="auto" w:fill="auto"/>
            <w:vAlign w:val="center"/>
          </w:tcPr>
          <w:p w:rsidRPr="002F2856" w:rsidR="007D5B73" w:rsidP="00800F0B" w:rsidRDefault="00800F0B" w14:paraId="3CA3F0D0" w14:textId="77777777">
            <w:pPr>
              <w:ind w:left="175" w:right="217"/>
              <w:rPr>
                <w:sz w:val="24"/>
                <w:szCs w:val="24"/>
              </w:rPr>
            </w:pPr>
            <w:r>
              <w:rPr>
                <w:sz w:val="24"/>
                <w:szCs w:val="24"/>
              </w:rPr>
              <w:t>Forename</w:t>
            </w:r>
            <w:r w:rsidRPr="002F2856" w:rsidR="007D5B73">
              <w:rPr>
                <w:sz w:val="24"/>
                <w:szCs w:val="24"/>
              </w:rPr>
              <w:t>s</w:t>
            </w:r>
          </w:p>
        </w:tc>
        <w:tc>
          <w:tcPr>
            <w:tcW w:w="6212" w:type="dxa"/>
            <w:shd w:val="clear" w:color="auto" w:fill="auto"/>
            <w:vAlign w:val="center"/>
          </w:tcPr>
          <w:p w:rsidRPr="002F2856" w:rsidR="007D5B73" w:rsidP="00A02914" w:rsidRDefault="009D5DAF" w14:paraId="785A2716" w14:textId="77777777">
            <w:pPr>
              <w:ind w:left="175" w:right="217"/>
              <w:rPr>
                <w:sz w:val="24"/>
                <w:szCs w:val="24"/>
              </w:rPr>
            </w:pPr>
            <w:r>
              <w:rPr>
                <w:sz w:val="24"/>
                <w:szCs w:val="24"/>
              </w:rPr>
              <w:t>Upper</w:t>
            </w:r>
            <w:r w:rsidRPr="002F2856" w:rsidR="007D5B73">
              <w:rPr>
                <w:sz w:val="24"/>
                <w:szCs w:val="24"/>
              </w:rPr>
              <w:t xml:space="preserve"> case</w:t>
            </w:r>
          </w:p>
        </w:tc>
      </w:tr>
      <w:tr w:rsidRPr="002F2856" w:rsidR="007D5B73" w:rsidTr="00B85E7E" w14:paraId="7A19856C" w14:textId="77777777">
        <w:trPr>
          <w:trHeight w:val="1834"/>
        </w:trPr>
        <w:tc>
          <w:tcPr>
            <w:tcW w:w="1418" w:type="dxa"/>
            <w:vAlign w:val="center"/>
          </w:tcPr>
          <w:p w:rsidRPr="002F2856" w:rsidR="007D5B73" w:rsidP="00F2098E" w:rsidRDefault="007D5B73" w14:paraId="026584B5" w14:textId="77777777">
            <w:pPr>
              <w:ind w:left="-567" w:right="-625"/>
              <w:jc w:val="center"/>
              <w:rPr>
                <w:sz w:val="24"/>
                <w:szCs w:val="24"/>
              </w:rPr>
            </w:pPr>
            <w:r w:rsidRPr="002F2856">
              <w:rPr>
                <w:sz w:val="24"/>
                <w:szCs w:val="24"/>
              </w:rPr>
              <w:t>D</w:t>
            </w:r>
          </w:p>
        </w:tc>
        <w:tc>
          <w:tcPr>
            <w:tcW w:w="2009" w:type="dxa"/>
            <w:vAlign w:val="center"/>
          </w:tcPr>
          <w:p w:rsidRPr="002F2856" w:rsidR="007D5B73" w:rsidP="00A02914" w:rsidRDefault="007D5B73" w14:paraId="0BA0C7C2" w14:textId="77777777">
            <w:pPr>
              <w:ind w:left="175" w:right="217"/>
              <w:rPr>
                <w:sz w:val="24"/>
                <w:szCs w:val="24"/>
              </w:rPr>
            </w:pPr>
            <w:r w:rsidRPr="002F2856">
              <w:rPr>
                <w:sz w:val="24"/>
                <w:szCs w:val="24"/>
              </w:rPr>
              <w:t>Payroll Ref</w:t>
            </w:r>
            <w:r w:rsidR="002B7722">
              <w:rPr>
                <w:sz w:val="24"/>
                <w:szCs w:val="24"/>
              </w:rPr>
              <w:t>**</w:t>
            </w:r>
          </w:p>
        </w:tc>
        <w:tc>
          <w:tcPr>
            <w:tcW w:w="6212" w:type="dxa"/>
            <w:vAlign w:val="center"/>
          </w:tcPr>
          <w:p w:rsidRPr="002F2856" w:rsidR="007D5B73" w:rsidP="00195C12" w:rsidRDefault="007D5B73" w14:paraId="321C1334" w14:textId="77777777">
            <w:pPr>
              <w:ind w:left="175" w:right="217"/>
              <w:rPr>
                <w:sz w:val="24"/>
                <w:szCs w:val="24"/>
              </w:rPr>
            </w:pPr>
            <w:r w:rsidRPr="002F2856">
              <w:rPr>
                <w:sz w:val="24"/>
                <w:szCs w:val="24"/>
              </w:rPr>
              <w:t>Please provide your payroll reference.  Where you have an employee who contributes to the scheme for more than one job</w:t>
            </w:r>
            <w:r w:rsidRPr="002F2856" w:rsidR="00A001EB">
              <w:rPr>
                <w:sz w:val="24"/>
                <w:szCs w:val="24"/>
              </w:rPr>
              <w:t xml:space="preserve">, ideally the payroll reference should be </w:t>
            </w:r>
            <w:r w:rsidRPr="002F2856" w:rsidR="00C93832">
              <w:rPr>
                <w:sz w:val="24"/>
                <w:szCs w:val="24"/>
              </w:rPr>
              <w:t>unique to each</w:t>
            </w:r>
            <w:r w:rsidRPr="002F2856" w:rsidR="00A001EB">
              <w:rPr>
                <w:sz w:val="24"/>
                <w:szCs w:val="24"/>
              </w:rPr>
              <w:t xml:space="preserve"> job so that it can be used as a reference in any query</w:t>
            </w:r>
            <w:r w:rsidR="00875137">
              <w:rPr>
                <w:sz w:val="24"/>
                <w:szCs w:val="24"/>
              </w:rPr>
              <w:t xml:space="preserve"> and can be matched to the correct pension record</w:t>
            </w:r>
            <w:r w:rsidRPr="002F2856" w:rsidR="00A001EB">
              <w:rPr>
                <w:sz w:val="24"/>
                <w:szCs w:val="24"/>
              </w:rPr>
              <w:t>.</w:t>
            </w:r>
            <w:r w:rsidR="007747B6">
              <w:rPr>
                <w:sz w:val="24"/>
                <w:szCs w:val="24"/>
              </w:rPr>
              <w:t xml:space="preserve">  </w:t>
            </w:r>
            <w:r w:rsidRPr="00A828EF" w:rsidR="007747B6">
              <w:rPr>
                <w:b/>
                <w:sz w:val="24"/>
                <w:szCs w:val="24"/>
              </w:rPr>
              <w:t xml:space="preserve">Please contact </w:t>
            </w:r>
            <w:r w:rsidR="000C700C">
              <w:rPr>
                <w:b/>
                <w:sz w:val="24"/>
                <w:szCs w:val="24"/>
              </w:rPr>
              <w:t>emma.bassett</w:t>
            </w:r>
            <w:r w:rsidRPr="00195C12" w:rsidR="007747B6">
              <w:rPr>
                <w:b/>
                <w:sz w:val="24"/>
                <w:szCs w:val="24"/>
              </w:rPr>
              <w:t>@bedford.gov.uk</w:t>
            </w:r>
            <w:r w:rsidRPr="00A828EF" w:rsidR="007747B6">
              <w:rPr>
                <w:b/>
                <w:sz w:val="24"/>
                <w:szCs w:val="24"/>
              </w:rPr>
              <w:t xml:space="preserve"> if you want to discuss which reference to use</w:t>
            </w:r>
          </w:p>
        </w:tc>
      </w:tr>
      <w:tr w:rsidRPr="002F2856" w:rsidR="007D5B73" w:rsidTr="00B85E7E" w14:paraId="5B80024F" w14:textId="77777777">
        <w:trPr>
          <w:trHeight w:val="1122"/>
        </w:trPr>
        <w:tc>
          <w:tcPr>
            <w:tcW w:w="1418" w:type="dxa"/>
            <w:vAlign w:val="center"/>
          </w:tcPr>
          <w:p w:rsidRPr="002F2856" w:rsidR="007D5B73" w:rsidP="00F2098E" w:rsidRDefault="00E45605" w14:paraId="4020857F" w14:textId="77777777">
            <w:pPr>
              <w:ind w:left="-567" w:right="-625"/>
              <w:jc w:val="center"/>
              <w:rPr>
                <w:sz w:val="24"/>
                <w:szCs w:val="24"/>
              </w:rPr>
            </w:pPr>
            <w:r>
              <w:rPr>
                <w:sz w:val="24"/>
                <w:szCs w:val="24"/>
              </w:rPr>
              <w:t>E</w:t>
            </w:r>
          </w:p>
        </w:tc>
        <w:tc>
          <w:tcPr>
            <w:tcW w:w="2009" w:type="dxa"/>
            <w:vAlign w:val="center"/>
          </w:tcPr>
          <w:p w:rsidRPr="002F2856" w:rsidR="007D5B73" w:rsidP="00A02914" w:rsidRDefault="007D5B73" w14:paraId="3AAE21BE" w14:textId="77777777">
            <w:pPr>
              <w:ind w:left="175" w:right="217"/>
              <w:rPr>
                <w:sz w:val="24"/>
                <w:szCs w:val="24"/>
              </w:rPr>
            </w:pPr>
            <w:r w:rsidRPr="002F2856">
              <w:rPr>
                <w:sz w:val="24"/>
                <w:szCs w:val="24"/>
              </w:rPr>
              <w:t>Employment No</w:t>
            </w:r>
          </w:p>
        </w:tc>
        <w:tc>
          <w:tcPr>
            <w:tcW w:w="6212" w:type="dxa"/>
            <w:vAlign w:val="center"/>
          </w:tcPr>
          <w:p w:rsidRPr="002F2856" w:rsidR="007D5B73" w:rsidP="00A02914" w:rsidRDefault="00A001EB" w14:paraId="4551503D" w14:textId="77777777">
            <w:pPr>
              <w:ind w:left="175" w:right="217"/>
              <w:rPr>
                <w:sz w:val="24"/>
                <w:szCs w:val="24"/>
              </w:rPr>
            </w:pPr>
            <w:r w:rsidRPr="002F2856">
              <w:rPr>
                <w:sz w:val="24"/>
                <w:szCs w:val="24"/>
              </w:rPr>
              <w:t xml:space="preserve">If a member has more than one job, please use this column to indicate (by inputting 1, 2, 3 </w:t>
            </w:r>
            <w:r w:rsidRPr="002F2856" w:rsidR="00380E6B">
              <w:rPr>
                <w:sz w:val="24"/>
                <w:szCs w:val="24"/>
              </w:rPr>
              <w:t>etc.</w:t>
            </w:r>
            <w:r w:rsidRPr="002F2856">
              <w:rPr>
                <w:sz w:val="24"/>
                <w:szCs w:val="24"/>
              </w:rPr>
              <w:t xml:space="preserve">) if the data in that line is for job 1, job 2, job 3 </w:t>
            </w:r>
            <w:r w:rsidRPr="002F2856" w:rsidR="00380E6B">
              <w:rPr>
                <w:sz w:val="24"/>
                <w:szCs w:val="24"/>
              </w:rPr>
              <w:t>etc.</w:t>
            </w:r>
          </w:p>
        </w:tc>
      </w:tr>
      <w:tr w:rsidRPr="002F2856" w:rsidR="007D5B73" w:rsidTr="00B85E7E" w14:paraId="0F7E7F23" w14:textId="77777777">
        <w:trPr>
          <w:trHeight w:val="416"/>
        </w:trPr>
        <w:tc>
          <w:tcPr>
            <w:tcW w:w="1418" w:type="dxa"/>
            <w:vAlign w:val="center"/>
          </w:tcPr>
          <w:p w:rsidRPr="002F2856" w:rsidR="007D5B73" w:rsidP="00F2098E" w:rsidRDefault="00E45605" w14:paraId="58E57BD8" w14:textId="77777777">
            <w:pPr>
              <w:ind w:left="-567" w:right="-625"/>
              <w:jc w:val="center"/>
              <w:rPr>
                <w:sz w:val="24"/>
                <w:szCs w:val="24"/>
              </w:rPr>
            </w:pPr>
            <w:r>
              <w:rPr>
                <w:sz w:val="24"/>
                <w:szCs w:val="24"/>
              </w:rPr>
              <w:t>F</w:t>
            </w:r>
          </w:p>
        </w:tc>
        <w:tc>
          <w:tcPr>
            <w:tcW w:w="2009" w:type="dxa"/>
            <w:vAlign w:val="center"/>
          </w:tcPr>
          <w:p w:rsidRPr="002F2856" w:rsidR="007D5B73" w:rsidP="00A02914" w:rsidRDefault="007D5B73" w14:paraId="76CD03ED" w14:textId="77777777">
            <w:pPr>
              <w:ind w:left="175" w:right="217"/>
              <w:rPr>
                <w:sz w:val="24"/>
                <w:szCs w:val="24"/>
              </w:rPr>
            </w:pPr>
            <w:r w:rsidRPr="002F2856">
              <w:rPr>
                <w:sz w:val="24"/>
                <w:szCs w:val="24"/>
              </w:rPr>
              <w:t>Date of Birth</w:t>
            </w:r>
          </w:p>
        </w:tc>
        <w:tc>
          <w:tcPr>
            <w:tcW w:w="6212" w:type="dxa"/>
            <w:vAlign w:val="center"/>
          </w:tcPr>
          <w:p w:rsidRPr="002F2856" w:rsidR="007D5B73" w:rsidP="00A02914" w:rsidRDefault="00A001EB" w14:paraId="321CA1F8" w14:textId="77777777">
            <w:pPr>
              <w:ind w:left="175" w:right="217"/>
              <w:rPr>
                <w:sz w:val="24"/>
                <w:szCs w:val="24"/>
              </w:rPr>
            </w:pPr>
            <w:r w:rsidRPr="002F2856">
              <w:rPr>
                <w:sz w:val="24"/>
                <w:szCs w:val="24"/>
              </w:rPr>
              <w:t>Please provide in format DD/MM/YYYY</w:t>
            </w:r>
          </w:p>
        </w:tc>
      </w:tr>
      <w:tr w:rsidRPr="002F2856" w:rsidR="007D5B73" w:rsidTr="00B85E7E" w14:paraId="0AC7A10B" w14:textId="77777777">
        <w:trPr>
          <w:trHeight w:val="435"/>
        </w:trPr>
        <w:tc>
          <w:tcPr>
            <w:tcW w:w="1418" w:type="dxa"/>
            <w:vAlign w:val="center"/>
          </w:tcPr>
          <w:p w:rsidRPr="002F2856" w:rsidR="007D5B73" w:rsidP="00F2098E" w:rsidRDefault="00E45605" w14:paraId="02E0259B" w14:textId="77777777">
            <w:pPr>
              <w:ind w:left="-567" w:right="-625"/>
              <w:jc w:val="center"/>
              <w:rPr>
                <w:sz w:val="24"/>
                <w:szCs w:val="24"/>
              </w:rPr>
            </w:pPr>
            <w:r>
              <w:rPr>
                <w:sz w:val="24"/>
                <w:szCs w:val="24"/>
              </w:rPr>
              <w:t>G</w:t>
            </w:r>
          </w:p>
        </w:tc>
        <w:tc>
          <w:tcPr>
            <w:tcW w:w="2009" w:type="dxa"/>
            <w:vAlign w:val="center"/>
          </w:tcPr>
          <w:p w:rsidRPr="002F2856" w:rsidR="007D5B73" w:rsidP="00E45605" w:rsidRDefault="007D5B73" w14:paraId="6C0F4E26" w14:textId="77777777">
            <w:pPr>
              <w:ind w:left="175" w:right="217"/>
              <w:rPr>
                <w:sz w:val="24"/>
                <w:szCs w:val="24"/>
              </w:rPr>
            </w:pPr>
            <w:r w:rsidRPr="002F2856">
              <w:rPr>
                <w:sz w:val="24"/>
                <w:szCs w:val="24"/>
              </w:rPr>
              <w:t>Sex</w:t>
            </w:r>
          </w:p>
        </w:tc>
        <w:tc>
          <w:tcPr>
            <w:tcW w:w="6212" w:type="dxa"/>
            <w:vAlign w:val="center"/>
          </w:tcPr>
          <w:p w:rsidRPr="002F2856" w:rsidR="007D5B73" w:rsidP="00A02914" w:rsidRDefault="00A001EB" w14:paraId="2235F368" w14:textId="77777777">
            <w:pPr>
              <w:ind w:left="175" w:right="217"/>
              <w:rPr>
                <w:sz w:val="24"/>
                <w:szCs w:val="24"/>
              </w:rPr>
            </w:pPr>
            <w:r w:rsidRPr="002F2856">
              <w:rPr>
                <w:sz w:val="24"/>
                <w:szCs w:val="24"/>
              </w:rPr>
              <w:t>Please enter M or F, in upper case</w:t>
            </w:r>
          </w:p>
        </w:tc>
      </w:tr>
      <w:tr w:rsidRPr="002F2856" w:rsidR="007D5B73" w:rsidTr="00B85E7E" w14:paraId="5E48153C" w14:textId="77777777">
        <w:trPr>
          <w:trHeight w:val="696"/>
        </w:trPr>
        <w:tc>
          <w:tcPr>
            <w:tcW w:w="1418" w:type="dxa"/>
            <w:vAlign w:val="center"/>
          </w:tcPr>
          <w:p w:rsidRPr="002F2856" w:rsidR="007D5B73" w:rsidP="00F2098E" w:rsidRDefault="00E45605" w14:paraId="2779E8AE" w14:textId="77777777">
            <w:pPr>
              <w:ind w:left="-567" w:right="-625"/>
              <w:jc w:val="center"/>
              <w:rPr>
                <w:sz w:val="24"/>
                <w:szCs w:val="24"/>
              </w:rPr>
            </w:pPr>
            <w:r>
              <w:rPr>
                <w:sz w:val="24"/>
                <w:szCs w:val="24"/>
              </w:rPr>
              <w:t>H</w:t>
            </w:r>
          </w:p>
        </w:tc>
        <w:tc>
          <w:tcPr>
            <w:tcW w:w="2009" w:type="dxa"/>
            <w:vAlign w:val="center"/>
          </w:tcPr>
          <w:p w:rsidRPr="002F2856" w:rsidR="007D5B73" w:rsidP="00A02914" w:rsidRDefault="00A95724" w14:paraId="0AE03235" w14:textId="77777777">
            <w:pPr>
              <w:ind w:left="175" w:right="217"/>
              <w:rPr>
                <w:sz w:val="24"/>
                <w:szCs w:val="24"/>
              </w:rPr>
            </w:pPr>
            <w:r w:rsidRPr="002F2856">
              <w:rPr>
                <w:sz w:val="24"/>
                <w:szCs w:val="24"/>
              </w:rPr>
              <w:t>Date Joined Employer</w:t>
            </w:r>
          </w:p>
        </w:tc>
        <w:tc>
          <w:tcPr>
            <w:tcW w:w="6212" w:type="dxa"/>
            <w:vAlign w:val="center"/>
          </w:tcPr>
          <w:p w:rsidRPr="002F2856" w:rsidR="007D5B73" w:rsidP="00A02914" w:rsidRDefault="00A95724" w14:paraId="55F2CA4F" w14:textId="77777777">
            <w:pPr>
              <w:ind w:left="175" w:right="217"/>
              <w:rPr>
                <w:sz w:val="24"/>
                <w:szCs w:val="24"/>
              </w:rPr>
            </w:pPr>
            <w:r w:rsidRPr="002F2856">
              <w:rPr>
                <w:sz w:val="24"/>
                <w:szCs w:val="24"/>
              </w:rPr>
              <w:t>Please provide in format DD/MM/YYYY</w:t>
            </w:r>
          </w:p>
        </w:tc>
      </w:tr>
      <w:tr w:rsidRPr="002F2856" w:rsidR="007D5B73" w:rsidTr="00B85E7E" w14:paraId="0D7F40A6" w14:textId="77777777">
        <w:trPr>
          <w:trHeight w:val="983"/>
        </w:trPr>
        <w:tc>
          <w:tcPr>
            <w:tcW w:w="1418" w:type="dxa"/>
            <w:vAlign w:val="center"/>
          </w:tcPr>
          <w:p w:rsidRPr="002F2856" w:rsidR="007D5B73" w:rsidP="00F2098E" w:rsidRDefault="00E45605" w14:paraId="0E638527" w14:textId="77777777">
            <w:pPr>
              <w:ind w:left="-567" w:right="-625"/>
              <w:jc w:val="center"/>
              <w:rPr>
                <w:sz w:val="24"/>
                <w:szCs w:val="24"/>
              </w:rPr>
            </w:pPr>
            <w:r>
              <w:rPr>
                <w:sz w:val="24"/>
                <w:szCs w:val="24"/>
              </w:rPr>
              <w:t>I</w:t>
            </w:r>
          </w:p>
        </w:tc>
        <w:tc>
          <w:tcPr>
            <w:tcW w:w="2009" w:type="dxa"/>
            <w:vAlign w:val="center"/>
          </w:tcPr>
          <w:p w:rsidRPr="002F2856" w:rsidR="007D5B73" w:rsidP="00A02914" w:rsidRDefault="00A95724" w14:paraId="1AF7E14B" w14:textId="77777777">
            <w:pPr>
              <w:ind w:left="175" w:right="217"/>
              <w:rPr>
                <w:sz w:val="24"/>
                <w:szCs w:val="24"/>
              </w:rPr>
            </w:pPr>
            <w:r w:rsidRPr="002F2856">
              <w:rPr>
                <w:sz w:val="24"/>
                <w:szCs w:val="24"/>
              </w:rPr>
              <w:t>Date left</w:t>
            </w:r>
          </w:p>
        </w:tc>
        <w:tc>
          <w:tcPr>
            <w:tcW w:w="6212" w:type="dxa"/>
            <w:vAlign w:val="center"/>
          </w:tcPr>
          <w:p w:rsidRPr="002F2856" w:rsidR="007D5B73" w:rsidP="00BD674E" w:rsidRDefault="00A95724" w14:paraId="328AAF99" w14:textId="77777777">
            <w:pPr>
              <w:ind w:left="175" w:right="217"/>
              <w:rPr>
                <w:sz w:val="24"/>
                <w:szCs w:val="24"/>
              </w:rPr>
            </w:pPr>
            <w:r w:rsidRPr="002F2856">
              <w:rPr>
                <w:sz w:val="24"/>
                <w:szCs w:val="24"/>
              </w:rPr>
              <w:t xml:space="preserve">If the member left the LGPS during the year, please input the date of leaving in column </w:t>
            </w:r>
            <w:r w:rsidR="00BD674E">
              <w:rPr>
                <w:sz w:val="24"/>
                <w:szCs w:val="24"/>
              </w:rPr>
              <w:t>I</w:t>
            </w:r>
            <w:r w:rsidRPr="002F2856">
              <w:rPr>
                <w:sz w:val="24"/>
                <w:szCs w:val="24"/>
              </w:rPr>
              <w:t>, using format DD/MM/YYYY</w:t>
            </w:r>
          </w:p>
        </w:tc>
      </w:tr>
      <w:tr w:rsidRPr="002F2856" w:rsidR="007D5B73" w:rsidTr="00B85E7E" w14:paraId="1E0D2DF0" w14:textId="77777777">
        <w:trPr>
          <w:trHeight w:val="1519"/>
        </w:trPr>
        <w:tc>
          <w:tcPr>
            <w:tcW w:w="1418" w:type="dxa"/>
            <w:shd w:val="clear" w:color="auto" w:fill="auto"/>
            <w:vAlign w:val="center"/>
          </w:tcPr>
          <w:p w:rsidRPr="002F2856" w:rsidR="007D5B73" w:rsidP="00F2098E" w:rsidRDefault="00E45605" w14:paraId="65DFDF64" w14:textId="77777777">
            <w:pPr>
              <w:ind w:left="-567" w:right="-625"/>
              <w:jc w:val="center"/>
              <w:rPr>
                <w:sz w:val="24"/>
                <w:szCs w:val="24"/>
              </w:rPr>
            </w:pPr>
            <w:r>
              <w:rPr>
                <w:sz w:val="24"/>
                <w:szCs w:val="24"/>
              </w:rPr>
              <w:lastRenderedPageBreak/>
              <w:t>J</w:t>
            </w:r>
          </w:p>
        </w:tc>
        <w:tc>
          <w:tcPr>
            <w:tcW w:w="2009" w:type="dxa"/>
            <w:shd w:val="clear" w:color="auto" w:fill="auto"/>
            <w:vAlign w:val="center"/>
          </w:tcPr>
          <w:p w:rsidRPr="002F2856" w:rsidR="007D5B73" w:rsidP="00E45605" w:rsidRDefault="00A95724" w14:paraId="5889FD48" w14:textId="77777777">
            <w:pPr>
              <w:ind w:left="175" w:right="217"/>
              <w:rPr>
                <w:sz w:val="24"/>
                <w:szCs w:val="24"/>
              </w:rPr>
            </w:pPr>
            <w:r w:rsidRPr="002F2856">
              <w:rPr>
                <w:sz w:val="24"/>
                <w:szCs w:val="24"/>
              </w:rPr>
              <w:t>Employer</w:t>
            </w:r>
          </w:p>
        </w:tc>
        <w:tc>
          <w:tcPr>
            <w:tcW w:w="6212" w:type="dxa"/>
            <w:shd w:val="clear" w:color="auto" w:fill="auto"/>
            <w:vAlign w:val="center"/>
          </w:tcPr>
          <w:p w:rsidRPr="002F2856" w:rsidR="007D5B73" w:rsidP="00A02914" w:rsidRDefault="00A95724" w14:paraId="40C699F5" w14:textId="77777777">
            <w:pPr>
              <w:ind w:left="175" w:right="217"/>
              <w:rPr>
                <w:sz w:val="24"/>
                <w:szCs w:val="24"/>
              </w:rPr>
            </w:pPr>
            <w:r w:rsidRPr="002F2856">
              <w:rPr>
                <w:sz w:val="24"/>
                <w:szCs w:val="24"/>
              </w:rPr>
              <w:t>Please enter the relevant five digit employer code from the list provided.  If you are a payroll provider who pays more than one employer, the code will vary from employer to employer.</w:t>
            </w:r>
          </w:p>
        </w:tc>
      </w:tr>
      <w:tr w:rsidRPr="002F2856" w:rsidR="007D5B73" w:rsidTr="00B85E7E" w14:paraId="298AD452" w14:textId="77777777">
        <w:trPr>
          <w:trHeight w:val="3825"/>
        </w:trPr>
        <w:tc>
          <w:tcPr>
            <w:tcW w:w="1418" w:type="dxa"/>
            <w:tcBorders>
              <w:bottom w:val="single" w:color="auto" w:sz="4" w:space="0"/>
            </w:tcBorders>
            <w:shd w:val="clear" w:color="auto" w:fill="auto"/>
            <w:vAlign w:val="center"/>
          </w:tcPr>
          <w:p w:rsidRPr="002F2856" w:rsidR="007D5B73" w:rsidP="00F2098E" w:rsidRDefault="00E45605" w14:paraId="7AA8132C" w14:textId="77777777">
            <w:pPr>
              <w:ind w:left="-567" w:right="-625"/>
              <w:jc w:val="center"/>
              <w:rPr>
                <w:sz w:val="24"/>
                <w:szCs w:val="24"/>
              </w:rPr>
            </w:pPr>
            <w:r>
              <w:rPr>
                <w:sz w:val="24"/>
                <w:szCs w:val="24"/>
              </w:rPr>
              <w:t>K</w:t>
            </w:r>
          </w:p>
        </w:tc>
        <w:tc>
          <w:tcPr>
            <w:tcW w:w="2009" w:type="dxa"/>
            <w:tcBorders>
              <w:bottom w:val="single" w:color="auto" w:sz="4" w:space="0"/>
            </w:tcBorders>
            <w:shd w:val="clear" w:color="auto" w:fill="auto"/>
            <w:vAlign w:val="center"/>
          </w:tcPr>
          <w:p w:rsidRPr="002F2856" w:rsidR="007D5B73" w:rsidP="00E45605" w:rsidRDefault="00A95724" w14:paraId="1CF467A9" w14:textId="77777777">
            <w:pPr>
              <w:ind w:left="175" w:right="217"/>
              <w:rPr>
                <w:sz w:val="24"/>
                <w:szCs w:val="24"/>
              </w:rPr>
            </w:pPr>
            <w:r w:rsidRPr="002F2856">
              <w:rPr>
                <w:sz w:val="24"/>
                <w:szCs w:val="24"/>
              </w:rPr>
              <w:t>Cont Rate</w:t>
            </w:r>
          </w:p>
        </w:tc>
        <w:tc>
          <w:tcPr>
            <w:tcW w:w="6212" w:type="dxa"/>
            <w:tcBorders>
              <w:bottom w:val="single" w:color="auto" w:sz="4" w:space="0"/>
            </w:tcBorders>
            <w:shd w:val="clear" w:color="auto" w:fill="auto"/>
            <w:vAlign w:val="center"/>
          </w:tcPr>
          <w:p w:rsidRPr="002F2856" w:rsidR="007D5B73" w:rsidP="00A02914" w:rsidRDefault="00A95724" w14:paraId="67398ECA" w14:textId="77777777">
            <w:pPr>
              <w:ind w:left="175" w:right="217"/>
              <w:rPr>
                <w:sz w:val="24"/>
                <w:szCs w:val="24"/>
              </w:rPr>
            </w:pPr>
            <w:r w:rsidRPr="002F2856">
              <w:rPr>
                <w:sz w:val="24"/>
                <w:szCs w:val="24"/>
              </w:rPr>
              <w:t>Please enter</w:t>
            </w:r>
            <w:r w:rsidRPr="002F2856" w:rsidR="003D6458">
              <w:rPr>
                <w:sz w:val="24"/>
                <w:szCs w:val="24"/>
              </w:rPr>
              <w:t xml:space="preserve"> the basic % rate of contributions that </w:t>
            </w:r>
            <w:r w:rsidRPr="006B5EAA" w:rsidR="003D6458">
              <w:rPr>
                <w:sz w:val="24"/>
                <w:szCs w:val="24"/>
              </w:rPr>
              <w:t>the me</w:t>
            </w:r>
            <w:r w:rsidRPr="006B5EAA" w:rsidR="00AF614A">
              <w:rPr>
                <w:sz w:val="24"/>
                <w:szCs w:val="24"/>
              </w:rPr>
              <w:t>mber was paying as at</w:t>
            </w:r>
            <w:r w:rsidRPr="006B5EAA" w:rsidR="00AF614A">
              <w:rPr>
                <w:color w:val="FF0000"/>
                <w:sz w:val="24"/>
                <w:szCs w:val="24"/>
              </w:rPr>
              <w:t xml:space="preserve"> </w:t>
            </w:r>
            <w:r w:rsidR="0022354D">
              <w:rPr>
                <w:sz w:val="24"/>
                <w:szCs w:val="24"/>
              </w:rPr>
              <w:t>31/03/202</w:t>
            </w:r>
            <w:r w:rsidR="000C700C">
              <w:rPr>
                <w:sz w:val="24"/>
                <w:szCs w:val="24"/>
              </w:rPr>
              <w:t>4</w:t>
            </w:r>
            <w:r w:rsidRPr="006B5EAA" w:rsidR="003D6458">
              <w:rPr>
                <w:sz w:val="24"/>
                <w:szCs w:val="24"/>
              </w:rPr>
              <w:t xml:space="preserve">.  </w:t>
            </w:r>
            <w:r w:rsidRPr="006B5EAA" w:rsidR="00252A20">
              <w:rPr>
                <w:sz w:val="24"/>
                <w:szCs w:val="24"/>
              </w:rPr>
              <w:t>It should</w:t>
            </w:r>
            <w:r w:rsidRPr="006B5EAA" w:rsidR="003D6458">
              <w:rPr>
                <w:sz w:val="24"/>
                <w:szCs w:val="24"/>
              </w:rPr>
              <w:t xml:space="preserve"> be one of the following rates</w:t>
            </w:r>
            <w:r w:rsidRPr="006B5EAA" w:rsidR="003A0860">
              <w:rPr>
                <w:sz w:val="24"/>
                <w:szCs w:val="24"/>
              </w:rPr>
              <w:t xml:space="preserve"> and recorded as a number not a percentage</w:t>
            </w:r>
            <w:r w:rsidRPr="002F2856" w:rsidR="003D6458">
              <w:rPr>
                <w:sz w:val="24"/>
                <w:szCs w:val="24"/>
              </w:rPr>
              <w:t>:</w:t>
            </w:r>
          </w:p>
          <w:p w:rsidRPr="00221DF8" w:rsidR="003D6458" w:rsidP="00A02914" w:rsidRDefault="003D6458" w14:paraId="2627D7C4" w14:textId="77777777">
            <w:pPr>
              <w:ind w:left="175" w:right="217"/>
              <w:rPr>
                <w:sz w:val="16"/>
                <w:szCs w:val="16"/>
              </w:rPr>
            </w:pPr>
          </w:p>
          <w:p w:rsidRPr="002F2856" w:rsidR="003D6458" w:rsidP="00A02914" w:rsidRDefault="003D6458" w14:paraId="618D41C2" w14:textId="77777777">
            <w:pPr>
              <w:ind w:left="175" w:right="217"/>
              <w:rPr>
                <w:sz w:val="24"/>
                <w:szCs w:val="24"/>
              </w:rPr>
            </w:pPr>
            <w:r w:rsidRPr="002F2856">
              <w:rPr>
                <w:sz w:val="24"/>
                <w:szCs w:val="24"/>
              </w:rPr>
              <w:t>If in the main scheme:</w:t>
            </w:r>
          </w:p>
          <w:p w:rsidRPr="002F2856" w:rsidR="003D6458" w:rsidP="00A02914" w:rsidRDefault="003D6458" w14:paraId="03209B3A" w14:textId="77777777">
            <w:pPr>
              <w:ind w:left="175" w:right="217"/>
              <w:rPr>
                <w:sz w:val="24"/>
                <w:szCs w:val="24"/>
              </w:rPr>
            </w:pPr>
            <w:r w:rsidRPr="002F2856">
              <w:rPr>
                <w:sz w:val="24"/>
                <w:szCs w:val="24"/>
              </w:rPr>
              <w:t>5.5, 5.8, 6.5, 6.8, 8.5, 9.9, 10.5, 11.4, 12.5</w:t>
            </w:r>
          </w:p>
          <w:p w:rsidRPr="00221DF8" w:rsidR="003D6458" w:rsidP="00A02914" w:rsidRDefault="003D6458" w14:paraId="14EFBB31" w14:textId="77777777">
            <w:pPr>
              <w:ind w:left="175" w:right="217"/>
              <w:rPr>
                <w:sz w:val="16"/>
                <w:szCs w:val="16"/>
              </w:rPr>
            </w:pPr>
          </w:p>
          <w:p w:rsidRPr="002F2856" w:rsidR="003D6458" w:rsidP="00A02914" w:rsidRDefault="003D6458" w14:paraId="4BED0658" w14:textId="77777777">
            <w:pPr>
              <w:ind w:left="175" w:right="217"/>
              <w:rPr>
                <w:sz w:val="24"/>
                <w:szCs w:val="24"/>
              </w:rPr>
            </w:pPr>
            <w:r w:rsidRPr="002F2856">
              <w:rPr>
                <w:sz w:val="24"/>
                <w:szCs w:val="24"/>
              </w:rPr>
              <w:t>If in the 50/50 section:</w:t>
            </w:r>
          </w:p>
          <w:p w:rsidRPr="002F2856" w:rsidR="003D6458" w:rsidP="00A02914" w:rsidRDefault="003D6458" w14:paraId="5F1929A5" w14:textId="77777777">
            <w:pPr>
              <w:ind w:left="175" w:right="217"/>
              <w:rPr>
                <w:sz w:val="24"/>
                <w:szCs w:val="24"/>
              </w:rPr>
            </w:pPr>
            <w:r w:rsidRPr="002F2856">
              <w:rPr>
                <w:sz w:val="24"/>
                <w:szCs w:val="24"/>
              </w:rPr>
              <w:t xml:space="preserve">2.75, 2.9, 3.25, 3.4, 4.25, 4.95, 5.25, 5.7, 6.25 </w:t>
            </w:r>
          </w:p>
          <w:p w:rsidRPr="00221DF8" w:rsidR="003D6458" w:rsidP="00A02914" w:rsidRDefault="003D6458" w14:paraId="635F8A50" w14:textId="77777777">
            <w:pPr>
              <w:ind w:left="175" w:right="217"/>
              <w:rPr>
                <w:sz w:val="16"/>
                <w:szCs w:val="16"/>
              </w:rPr>
            </w:pPr>
          </w:p>
          <w:p w:rsidRPr="002F2856" w:rsidR="003D6458" w:rsidP="00A02914" w:rsidRDefault="003D6458" w14:paraId="634A0410" w14:textId="77777777">
            <w:pPr>
              <w:ind w:left="175" w:right="217"/>
              <w:rPr>
                <w:sz w:val="24"/>
                <w:szCs w:val="24"/>
              </w:rPr>
            </w:pPr>
            <w:r w:rsidRPr="002F2856">
              <w:rPr>
                <w:sz w:val="24"/>
                <w:szCs w:val="24"/>
              </w:rPr>
              <w:t xml:space="preserve">Any other </w:t>
            </w:r>
            <w:r w:rsidRPr="002F2856" w:rsidR="00F2098E">
              <w:rPr>
                <w:sz w:val="24"/>
                <w:szCs w:val="24"/>
              </w:rPr>
              <w:t>rate is invalid and if an invali</w:t>
            </w:r>
            <w:r w:rsidRPr="002F2856">
              <w:rPr>
                <w:sz w:val="24"/>
                <w:szCs w:val="24"/>
              </w:rPr>
              <w:t xml:space="preserve">d rate appears in this column the submission will be returned for investigation and correction.  </w:t>
            </w:r>
          </w:p>
        </w:tc>
      </w:tr>
      <w:tr w:rsidRPr="002F2856" w:rsidR="007D5B73" w:rsidTr="002560C8" w14:paraId="1327F7EC" w14:textId="77777777">
        <w:trPr>
          <w:trHeight w:val="3099"/>
        </w:trPr>
        <w:tc>
          <w:tcPr>
            <w:tcW w:w="1418" w:type="dxa"/>
            <w:shd w:val="clear" w:color="auto" w:fill="FFFFFF" w:themeFill="background1"/>
            <w:vAlign w:val="center"/>
          </w:tcPr>
          <w:p w:rsidRPr="002F2856" w:rsidR="007D5B73" w:rsidP="00F2098E" w:rsidRDefault="00E45605" w14:paraId="4E0026F4" w14:textId="77777777">
            <w:pPr>
              <w:ind w:left="-567" w:right="-625"/>
              <w:jc w:val="center"/>
              <w:rPr>
                <w:sz w:val="24"/>
                <w:szCs w:val="24"/>
              </w:rPr>
            </w:pPr>
            <w:r>
              <w:rPr>
                <w:sz w:val="24"/>
                <w:szCs w:val="24"/>
              </w:rPr>
              <w:t>L</w:t>
            </w:r>
          </w:p>
        </w:tc>
        <w:tc>
          <w:tcPr>
            <w:tcW w:w="2009" w:type="dxa"/>
            <w:shd w:val="clear" w:color="auto" w:fill="FFFFFF" w:themeFill="background1"/>
            <w:vAlign w:val="center"/>
          </w:tcPr>
          <w:p w:rsidRPr="002F2856" w:rsidR="007D5B73" w:rsidP="00E45605" w:rsidRDefault="003D6458" w14:paraId="76E33E52" w14:textId="77777777">
            <w:pPr>
              <w:ind w:left="175" w:right="217"/>
              <w:rPr>
                <w:sz w:val="24"/>
                <w:szCs w:val="24"/>
              </w:rPr>
            </w:pPr>
            <w:r w:rsidRPr="002F2856">
              <w:rPr>
                <w:sz w:val="24"/>
                <w:szCs w:val="24"/>
              </w:rPr>
              <w:t>Pension Conts</w:t>
            </w:r>
          </w:p>
        </w:tc>
        <w:tc>
          <w:tcPr>
            <w:tcW w:w="6212" w:type="dxa"/>
            <w:shd w:val="clear" w:color="auto" w:fill="FFFFFF" w:themeFill="background1"/>
            <w:vAlign w:val="center"/>
          </w:tcPr>
          <w:p w:rsidRPr="002F2856" w:rsidR="007D5B73" w:rsidP="00380E6B" w:rsidRDefault="003D6458" w14:paraId="06DACE46" w14:textId="77777777">
            <w:pPr>
              <w:ind w:left="175" w:right="217"/>
              <w:rPr>
                <w:sz w:val="24"/>
                <w:szCs w:val="24"/>
              </w:rPr>
            </w:pPr>
            <w:r w:rsidRPr="002F2856">
              <w:rPr>
                <w:sz w:val="24"/>
                <w:szCs w:val="24"/>
              </w:rPr>
              <w:t>This should be the amount of pension contributions that</w:t>
            </w:r>
            <w:r w:rsidRPr="002F2856" w:rsidR="00252797">
              <w:rPr>
                <w:sz w:val="24"/>
                <w:szCs w:val="24"/>
              </w:rPr>
              <w:t xml:space="preserve"> the member</w:t>
            </w:r>
            <w:r w:rsidRPr="002F2856">
              <w:rPr>
                <w:sz w:val="24"/>
                <w:szCs w:val="24"/>
              </w:rPr>
              <w:t xml:space="preserve"> paid at the rate input in column </w:t>
            </w:r>
            <w:r w:rsidR="00E45605">
              <w:rPr>
                <w:sz w:val="24"/>
                <w:szCs w:val="24"/>
              </w:rPr>
              <w:t>K</w:t>
            </w:r>
            <w:r w:rsidRPr="002F2856" w:rsidR="00252797">
              <w:rPr>
                <w:sz w:val="24"/>
                <w:szCs w:val="24"/>
              </w:rPr>
              <w:t>.  If the member changed contribution rates during the year, this will need to be recorded in columns</w:t>
            </w:r>
            <w:r w:rsidR="00E45605">
              <w:rPr>
                <w:sz w:val="24"/>
                <w:szCs w:val="24"/>
              </w:rPr>
              <w:t xml:space="preserve"> O-W</w:t>
            </w:r>
            <w:r w:rsidRPr="002F2856" w:rsidR="00252797">
              <w:rPr>
                <w:sz w:val="24"/>
                <w:szCs w:val="24"/>
              </w:rPr>
              <w:t xml:space="preserve">-.  If only columns </w:t>
            </w:r>
            <w:r w:rsidR="00E45605">
              <w:rPr>
                <w:sz w:val="24"/>
                <w:szCs w:val="24"/>
              </w:rPr>
              <w:t>K</w:t>
            </w:r>
            <w:r w:rsidRPr="002F2856" w:rsidR="00E45605">
              <w:rPr>
                <w:sz w:val="24"/>
                <w:szCs w:val="24"/>
              </w:rPr>
              <w:t xml:space="preserve"> </w:t>
            </w:r>
            <w:r w:rsidRPr="002F2856" w:rsidR="00252797">
              <w:rPr>
                <w:sz w:val="24"/>
                <w:szCs w:val="24"/>
              </w:rPr>
              <w:t xml:space="preserve">and </w:t>
            </w:r>
            <w:r w:rsidR="00E45605">
              <w:rPr>
                <w:sz w:val="24"/>
                <w:szCs w:val="24"/>
              </w:rPr>
              <w:t>L</w:t>
            </w:r>
            <w:r w:rsidRPr="002F2856" w:rsidR="00E45605">
              <w:rPr>
                <w:sz w:val="24"/>
                <w:szCs w:val="24"/>
              </w:rPr>
              <w:t xml:space="preserve"> </w:t>
            </w:r>
            <w:r w:rsidRPr="002F2856" w:rsidR="00252797">
              <w:rPr>
                <w:sz w:val="24"/>
                <w:szCs w:val="24"/>
              </w:rPr>
              <w:t>are completed, it will be assumed that the member was on the same rate throughout the year.</w:t>
            </w:r>
            <w:r w:rsidRPr="002F2856" w:rsidR="003F0A41">
              <w:rPr>
                <w:sz w:val="24"/>
                <w:szCs w:val="24"/>
              </w:rPr>
              <w:t xml:space="preserve"> Examples of how </w:t>
            </w:r>
            <w:r w:rsidRPr="002F2856" w:rsidR="002F2856">
              <w:rPr>
                <w:sz w:val="24"/>
                <w:szCs w:val="24"/>
              </w:rPr>
              <w:t>changes in contribution rate should be input on the spreadsheet are shown below.</w:t>
            </w:r>
          </w:p>
        </w:tc>
      </w:tr>
      <w:tr w:rsidRPr="002F2856" w:rsidR="007D5B73" w:rsidTr="00B85E7E" w14:paraId="503FAFF9" w14:textId="77777777">
        <w:trPr>
          <w:trHeight w:val="2404"/>
        </w:trPr>
        <w:tc>
          <w:tcPr>
            <w:tcW w:w="1418" w:type="dxa"/>
            <w:vAlign w:val="center"/>
          </w:tcPr>
          <w:p w:rsidRPr="002F2856" w:rsidR="007D5B73" w:rsidP="00F2098E" w:rsidRDefault="00E45605" w14:paraId="7F5EDDD1" w14:textId="77777777">
            <w:pPr>
              <w:ind w:left="-567" w:right="-625"/>
              <w:jc w:val="center"/>
              <w:rPr>
                <w:sz w:val="24"/>
                <w:szCs w:val="24"/>
              </w:rPr>
            </w:pPr>
            <w:r>
              <w:rPr>
                <w:sz w:val="24"/>
                <w:szCs w:val="24"/>
              </w:rPr>
              <w:t>M</w:t>
            </w:r>
          </w:p>
        </w:tc>
        <w:tc>
          <w:tcPr>
            <w:tcW w:w="2009" w:type="dxa"/>
            <w:vAlign w:val="center"/>
          </w:tcPr>
          <w:p w:rsidR="007D5B73" w:rsidP="00A02914" w:rsidRDefault="00252797" w14:paraId="757086E5" w14:textId="77777777">
            <w:pPr>
              <w:ind w:left="175" w:right="217"/>
              <w:rPr>
                <w:sz w:val="24"/>
                <w:szCs w:val="24"/>
              </w:rPr>
            </w:pPr>
            <w:r w:rsidRPr="002F2856">
              <w:rPr>
                <w:sz w:val="24"/>
                <w:szCs w:val="24"/>
              </w:rPr>
              <w:t>Added Years</w:t>
            </w:r>
          </w:p>
          <w:p w:rsidRPr="002F2856" w:rsidR="006B5EAA" w:rsidP="00A02914" w:rsidRDefault="006B5EAA" w14:paraId="78F3F5A6" w14:textId="77777777">
            <w:pPr>
              <w:ind w:left="175" w:right="217"/>
              <w:rPr>
                <w:sz w:val="24"/>
                <w:szCs w:val="24"/>
              </w:rPr>
            </w:pPr>
          </w:p>
        </w:tc>
        <w:tc>
          <w:tcPr>
            <w:tcW w:w="6212" w:type="dxa"/>
            <w:vAlign w:val="center"/>
          </w:tcPr>
          <w:p w:rsidR="00E45605" w:rsidP="00A02914" w:rsidRDefault="00E45605" w14:paraId="4223E840" w14:textId="77777777">
            <w:pPr>
              <w:ind w:left="175" w:right="217"/>
              <w:rPr>
                <w:sz w:val="24"/>
                <w:szCs w:val="24"/>
              </w:rPr>
            </w:pPr>
          </w:p>
          <w:p w:rsidRPr="002F2856" w:rsidR="007D5B73" w:rsidP="00A02914" w:rsidRDefault="00E45605" w14:paraId="7691BE55" w14:textId="77777777">
            <w:pPr>
              <w:ind w:left="175" w:right="217"/>
              <w:rPr>
                <w:sz w:val="24"/>
                <w:szCs w:val="24"/>
              </w:rPr>
            </w:pPr>
            <w:r>
              <w:rPr>
                <w:b/>
                <w:sz w:val="24"/>
                <w:szCs w:val="24"/>
              </w:rPr>
              <w:t>Mandatory unless the employee has not paid</w:t>
            </w:r>
            <w:r w:rsidR="00875137">
              <w:rPr>
                <w:b/>
                <w:sz w:val="24"/>
                <w:szCs w:val="24"/>
              </w:rPr>
              <w:t xml:space="preserve"> any additional contributions. </w:t>
            </w:r>
            <w:r w:rsidRPr="002F2856" w:rsidR="00252797">
              <w:rPr>
                <w:sz w:val="24"/>
                <w:szCs w:val="24"/>
              </w:rPr>
              <w:t>Please input the amount of pension contributions the member has paid towards</w:t>
            </w:r>
            <w:r w:rsidRPr="002F2856" w:rsidR="00343DC9">
              <w:rPr>
                <w:sz w:val="24"/>
                <w:szCs w:val="24"/>
              </w:rPr>
              <w:t xml:space="preserve"> either an</w:t>
            </w:r>
            <w:r w:rsidRPr="002F2856" w:rsidR="00252797">
              <w:rPr>
                <w:sz w:val="24"/>
                <w:szCs w:val="24"/>
              </w:rPr>
              <w:t xml:space="preserve"> Added Years</w:t>
            </w:r>
            <w:r w:rsidRPr="002F2856" w:rsidR="00343DC9">
              <w:rPr>
                <w:sz w:val="24"/>
                <w:szCs w:val="24"/>
              </w:rPr>
              <w:t xml:space="preserve"> contract</w:t>
            </w:r>
            <w:r w:rsidRPr="002F2856" w:rsidR="00252797">
              <w:rPr>
                <w:sz w:val="24"/>
                <w:szCs w:val="24"/>
              </w:rPr>
              <w:t>,</w:t>
            </w:r>
            <w:r w:rsidRPr="002F2856" w:rsidR="00343DC9">
              <w:rPr>
                <w:sz w:val="24"/>
                <w:szCs w:val="24"/>
              </w:rPr>
              <w:t xml:space="preserve"> an</w:t>
            </w:r>
            <w:r w:rsidRPr="002F2856" w:rsidR="00252797">
              <w:rPr>
                <w:sz w:val="24"/>
                <w:szCs w:val="24"/>
              </w:rPr>
              <w:t xml:space="preserve"> Additional</w:t>
            </w:r>
            <w:r w:rsidRPr="002F2856" w:rsidR="00343DC9">
              <w:rPr>
                <w:sz w:val="24"/>
                <w:szCs w:val="24"/>
              </w:rPr>
              <w:t xml:space="preserve"> Regular Contributions (ARCs) contract, or an Additional Pension Contributions (APCs) contract.  Do not include Additional Voluntary Contributions (AVCs) in this column.</w:t>
            </w:r>
          </w:p>
        </w:tc>
      </w:tr>
      <w:tr w:rsidRPr="002F2856" w:rsidR="007D5B73" w:rsidTr="000A678D" w14:paraId="16C97EC0" w14:textId="77777777">
        <w:trPr>
          <w:trHeight w:val="6231"/>
        </w:trPr>
        <w:tc>
          <w:tcPr>
            <w:tcW w:w="1418" w:type="dxa"/>
            <w:shd w:val="clear" w:color="auto" w:fill="FFFFFF" w:themeFill="background1"/>
            <w:vAlign w:val="center"/>
          </w:tcPr>
          <w:p w:rsidRPr="002F2856" w:rsidR="007D5B73" w:rsidP="00F2098E" w:rsidRDefault="00E45605" w14:paraId="364ECF48" w14:textId="77777777">
            <w:pPr>
              <w:ind w:left="-567" w:right="-625"/>
              <w:jc w:val="center"/>
              <w:rPr>
                <w:sz w:val="24"/>
                <w:szCs w:val="24"/>
              </w:rPr>
            </w:pPr>
            <w:r>
              <w:rPr>
                <w:sz w:val="24"/>
                <w:szCs w:val="24"/>
              </w:rPr>
              <w:lastRenderedPageBreak/>
              <w:t>N</w:t>
            </w:r>
          </w:p>
        </w:tc>
        <w:tc>
          <w:tcPr>
            <w:tcW w:w="2009" w:type="dxa"/>
            <w:shd w:val="clear" w:color="auto" w:fill="FFFFFF" w:themeFill="background1"/>
            <w:vAlign w:val="center"/>
          </w:tcPr>
          <w:p w:rsidRPr="002F2856" w:rsidR="007D5B73" w:rsidP="00E45605" w:rsidRDefault="00733936" w14:paraId="0872BF3F" w14:textId="77777777">
            <w:pPr>
              <w:ind w:left="175" w:right="217"/>
              <w:rPr>
                <w:sz w:val="24"/>
                <w:szCs w:val="24"/>
              </w:rPr>
            </w:pPr>
            <w:r w:rsidRPr="002F2856">
              <w:rPr>
                <w:sz w:val="24"/>
                <w:szCs w:val="24"/>
              </w:rPr>
              <w:t>Pens Rem Amount</w:t>
            </w:r>
          </w:p>
        </w:tc>
        <w:tc>
          <w:tcPr>
            <w:tcW w:w="6212" w:type="dxa"/>
            <w:shd w:val="clear" w:color="auto" w:fill="FFFFFF" w:themeFill="background1"/>
            <w:vAlign w:val="center"/>
          </w:tcPr>
          <w:p w:rsidRPr="002F2856" w:rsidR="00670DF3" w:rsidP="00B2566C" w:rsidRDefault="00733936" w14:paraId="351F8F4E" w14:textId="77777777">
            <w:pPr>
              <w:ind w:left="175" w:right="217"/>
              <w:rPr>
                <w:sz w:val="24"/>
                <w:szCs w:val="24"/>
              </w:rPr>
            </w:pPr>
            <w:r w:rsidRPr="002F2856">
              <w:rPr>
                <w:sz w:val="24"/>
                <w:szCs w:val="24"/>
              </w:rPr>
              <w:t xml:space="preserve">The figure input in column </w:t>
            </w:r>
            <w:r w:rsidR="00E45605">
              <w:rPr>
                <w:sz w:val="24"/>
                <w:szCs w:val="24"/>
              </w:rPr>
              <w:t>N</w:t>
            </w:r>
            <w:r w:rsidRPr="002F2856">
              <w:rPr>
                <w:sz w:val="24"/>
                <w:szCs w:val="24"/>
              </w:rPr>
              <w:t xml:space="preserve"> will be used </w:t>
            </w:r>
            <w:r w:rsidRPr="002F2856" w:rsidR="0099151C">
              <w:rPr>
                <w:sz w:val="24"/>
                <w:szCs w:val="24"/>
              </w:rPr>
              <w:t xml:space="preserve">on annual benefit statements for the calculation of member benefits built up before 1 April 2014.  </w:t>
            </w:r>
            <w:r w:rsidRPr="006F1D20" w:rsidR="0099151C">
              <w:rPr>
                <w:sz w:val="24"/>
                <w:szCs w:val="24"/>
              </w:rPr>
              <w:t>The figure should be</w:t>
            </w:r>
            <w:r w:rsidRPr="006F1D20" w:rsidR="00670DF3">
              <w:rPr>
                <w:sz w:val="24"/>
                <w:szCs w:val="24"/>
              </w:rPr>
              <w:t xml:space="preserve"> the pensionable pay amount for the period </w:t>
            </w:r>
            <w:r w:rsidR="00710F0B">
              <w:rPr>
                <w:sz w:val="24"/>
                <w:szCs w:val="24"/>
              </w:rPr>
              <w:t>01/04/2023</w:t>
            </w:r>
            <w:r w:rsidR="0022354D">
              <w:rPr>
                <w:sz w:val="24"/>
                <w:szCs w:val="24"/>
              </w:rPr>
              <w:t xml:space="preserve"> </w:t>
            </w:r>
            <w:r w:rsidRPr="006B5EAA" w:rsidR="005D63E7">
              <w:rPr>
                <w:sz w:val="24"/>
                <w:szCs w:val="24"/>
              </w:rPr>
              <w:t xml:space="preserve">to </w:t>
            </w:r>
            <w:r w:rsidR="0022354D">
              <w:rPr>
                <w:sz w:val="24"/>
                <w:szCs w:val="24"/>
              </w:rPr>
              <w:t>31/03/202</w:t>
            </w:r>
            <w:r w:rsidR="000C700C">
              <w:rPr>
                <w:sz w:val="24"/>
                <w:szCs w:val="24"/>
              </w:rPr>
              <w:t>4</w:t>
            </w:r>
            <w:r w:rsidRPr="00773184" w:rsidR="00670DF3">
              <w:rPr>
                <w:sz w:val="24"/>
                <w:szCs w:val="24"/>
              </w:rPr>
              <w:t xml:space="preserve"> </w:t>
            </w:r>
            <w:r w:rsidRPr="006F1D20" w:rsidR="00670DF3">
              <w:rPr>
                <w:sz w:val="24"/>
                <w:szCs w:val="24"/>
              </w:rPr>
              <w:t xml:space="preserve">and </w:t>
            </w:r>
            <w:r w:rsidRPr="008A299A" w:rsidR="00670DF3">
              <w:rPr>
                <w:sz w:val="24"/>
                <w:szCs w:val="24"/>
              </w:rPr>
              <w:t>should be</w:t>
            </w:r>
            <w:r w:rsidRPr="008A299A" w:rsidR="0099151C">
              <w:rPr>
                <w:sz w:val="24"/>
                <w:szCs w:val="24"/>
              </w:rPr>
              <w:t xml:space="preserve"> </w:t>
            </w:r>
            <w:r w:rsidRPr="002F2856" w:rsidR="0099151C">
              <w:rPr>
                <w:sz w:val="24"/>
                <w:szCs w:val="24"/>
              </w:rPr>
              <w:t xml:space="preserve">a full time amount (for part time members the figure </w:t>
            </w:r>
            <w:r w:rsidRPr="002F2856" w:rsidR="00A02914">
              <w:rPr>
                <w:sz w:val="24"/>
                <w:szCs w:val="24"/>
              </w:rPr>
              <w:t>needs to</w:t>
            </w:r>
            <w:r w:rsidRPr="002F2856" w:rsidR="0099151C">
              <w:rPr>
                <w:sz w:val="24"/>
                <w:szCs w:val="24"/>
              </w:rPr>
              <w:t xml:space="preserve"> be scaled up to reflect the pay of an employee working full time, e.g. 37 hours a week for 52 weeks per year).  </w:t>
            </w:r>
            <w:r w:rsidR="008A299A">
              <w:rPr>
                <w:sz w:val="24"/>
                <w:szCs w:val="24"/>
              </w:rPr>
              <w:t xml:space="preserve">The figure should be an average of the full time rates of pay received during the year, not the rate of pay as at </w:t>
            </w:r>
            <w:r w:rsidR="000C700C">
              <w:rPr>
                <w:sz w:val="24"/>
                <w:szCs w:val="24"/>
              </w:rPr>
              <w:t>31/03/2024</w:t>
            </w:r>
            <w:r w:rsidRPr="00773184" w:rsidR="008A299A">
              <w:rPr>
                <w:sz w:val="24"/>
                <w:szCs w:val="24"/>
              </w:rPr>
              <w:t xml:space="preserve">.  </w:t>
            </w:r>
            <w:r w:rsidRPr="002F2856" w:rsidR="0099151C">
              <w:rPr>
                <w:sz w:val="24"/>
                <w:szCs w:val="24"/>
              </w:rPr>
              <w:t xml:space="preserve">It should also include any additional pensionable amounts that the member has </w:t>
            </w:r>
            <w:r w:rsidRPr="00773184" w:rsidR="0099151C">
              <w:rPr>
                <w:sz w:val="24"/>
                <w:szCs w:val="24"/>
              </w:rPr>
              <w:t xml:space="preserve">received in </w:t>
            </w:r>
            <w:r w:rsidR="009A6770">
              <w:rPr>
                <w:sz w:val="24"/>
                <w:szCs w:val="24"/>
              </w:rPr>
              <w:t>2023/24</w:t>
            </w:r>
            <w:r w:rsidR="0022354D">
              <w:rPr>
                <w:sz w:val="24"/>
                <w:szCs w:val="24"/>
              </w:rPr>
              <w:t xml:space="preserve"> </w:t>
            </w:r>
            <w:r w:rsidR="00B2566C">
              <w:rPr>
                <w:sz w:val="24"/>
                <w:szCs w:val="24"/>
              </w:rPr>
              <w:t>b</w:t>
            </w:r>
            <w:r w:rsidRPr="002F2856" w:rsidR="0099151C">
              <w:rPr>
                <w:sz w:val="24"/>
                <w:szCs w:val="24"/>
              </w:rPr>
              <w:t xml:space="preserve">ut should not include any non-contractual overtime payments as the Pens Rem Amount to be provided should be based on the 2008 LGPS definition of pensionable pay.  </w:t>
            </w:r>
            <w:r w:rsidR="000B0F0A">
              <w:rPr>
                <w:sz w:val="24"/>
                <w:szCs w:val="24"/>
              </w:rPr>
              <w:t xml:space="preserve">The figure should not be reduced if the member has had any periods of reduced or no pay due to sickness absence or </w:t>
            </w:r>
            <w:r w:rsidR="007E568B">
              <w:rPr>
                <w:sz w:val="24"/>
                <w:szCs w:val="24"/>
              </w:rPr>
              <w:t>child-related</w:t>
            </w:r>
            <w:r w:rsidR="000B0F0A">
              <w:rPr>
                <w:sz w:val="24"/>
                <w:szCs w:val="24"/>
              </w:rPr>
              <w:t xml:space="preserve"> leave.</w:t>
            </w:r>
            <w:r w:rsidR="002F51E3">
              <w:rPr>
                <w:sz w:val="24"/>
                <w:szCs w:val="24"/>
              </w:rPr>
              <w:t xml:space="preserve"> </w:t>
            </w:r>
            <w:r w:rsidRPr="008D6896" w:rsidR="002F51E3">
              <w:rPr>
                <w:sz w:val="24"/>
                <w:szCs w:val="24"/>
              </w:rPr>
              <w:t>If a member has not worked a full 12 months in the last financial year this figure should be scaled up to take this into account.</w:t>
            </w:r>
          </w:p>
        </w:tc>
      </w:tr>
      <w:tr w:rsidRPr="002F2856" w:rsidR="007D5B73" w:rsidTr="00B85E7E" w14:paraId="4B82462F" w14:textId="77777777">
        <w:trPr>
          <w:trHeight w:val="1261"/>
        </w:trPr>
        <w:tc>
          <w:tcPr>
            <w:tcW w:w="1418" w:type="dxa"/>
            <w:vAlign w:val="center"/>
          </w:tcPr>
          <w:p w:rsidRPr="002F2856" w:rsidR="007D5B73" w:rsidP="00F2098E" w:rsidRDefault="00465128" w14:paraId="4B10564E" w14:textId="77777777">
            <w:pPr>
              <w:ind w:left="-567" w:right="-625"/>
              <w:jc w:val="center"/>
              <w:rPr>
                <w:sz w:val="24"/>
                <w:szCs w:val="24"/>
              </w:rPr>
            </w:pPr>
            <w:r>
              <w:rPr>
                <w:sz w:val="24"/>
                <w:szCs w:val="24"/>
              </w:rPr>
              <w:t>O</w:t>
            </w:r>
          </w:p>
        </w:tc>
        <w:tc>
          <w:tcPr>
            <w:tcW w:w="2009" w:type="dxa"/>
            <w:vAlign w:val="center"/>
          </w:tcPr>
          <w:p w:rsidRPr="002F2856" w:rsidR="007D5B73" w:rsidP="00A02914" w:rsidRDefault="00262DA7" w14:paraId="4CCBBDE9" w14:textId="77777777">
            <w:pPr>
              <w:ind w:left="175" w:right="217"/>
              <w:rPr>
                <w:sz w:val="24"/>
                <w:szCs w:val="24"/>
              </w:rPr>
            </w:pPr>
            <w:r w:rsidRPr="002F2856">
              <w:rPr>
                <w:sz w:val="24"/>
                <w:szCs w:val="24"/>
              </w:rPr>
              <w:t>Member Conts Period End date 2</w:t>
            </w:r>
          </w:p>
        </w:tc>
        <w:tc>
          <w:tcPr>
            <w:tcW w:w="6212" w:type="dxa"/>
            <w:vAlign w:val="center"/>
          </w:tcPr>
          <w:p w:rsidRPr="002F2856" w:rsidR="007D5B73" w:rsidP="00A02914" w:rsidRDefault="00CB6BD2" w14:paraId="3F4169BD"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B85E7E" w14:paraId="3BA44F7B" w14:textId="77777777">
        <w:trPr>
          <w:trHeight w:val="1266"/>
        </w:trPr>
        <w:tc>
          <w:tcPr>
            <w:tcW w:w="1418" w:type="dxa"/>
            <w:vAlign w:val="center"/>
          </w:tcPr>
          <w:p w:rsidRPr="002F2856" w:rsidR="007D5B73" w:rsidP="00F2098E" w:rsidRDefault="00705507" w14:paraId="5FCB60B3" w14:textId="77777777">
            <w:pPr>
              <w:ind w:left="-567" w:right="-625"/>
              <w:jc w:val="center"/>
              <w:rPr>
                <w:rFonts w:cs="Arial"/>
                <w:sz w:val="24"/>
                <w:szCs w:val="24"/>
              </w:rPr>
            </w:pPr>
            <w:r>
              <w:rPr>
                <w:rFonts w:cs="Arial"/>
                <w:sz w:val="24"/>
                <w:szCs w:val="24"/>
              </w:rPr>
              <w:t>P</w:t>
            </w:r>
          </w:p>
        </w:tc>
        <w:tc>
          <w:tcPr>
            <w:tcW w:w="2009" w:type="dxa"/>
            <w:vAlign w:val="center"/>
          </w:tcPr>
          <w:p w:rsidRPr="002F2856" w:rsidR="007D5B73" w:rsidP="00A02914" w:rsidRDefault="00CB6BD2" w14:paraId="184994E3" w14:textId="77777777">
            <w:pPr>
              <w:ind w:left="175" w:right="217"/>
              <w:rPr>
                <w:rFonts w:cs="Arial"/>
                <w:color w:val="000000"/>
                <w:sz w:val="24"/>
                <w:szCs w:val="24"/>
              </w:rPr>
            </w:pPr>
            <w:r w:rsidRPr="002F2856">
              <w:rPr>
                <w:rFonts w:cs="Arial"/>
                <w:color w:val="000000"/>
                <w:sz w:val="24"/>
                <w:szCs w:val="24"/>
              </w:rPr>
              <w:t>Member Conts Paid 2</w:t>
            </w:r>
          </w:p>
        </w:tc>
        <w:tc>
          <w:tcPr>
            <w:tcW w:w="6212" w:type="dxa"/>
            <w:vAlign w:val="center"/>
          </w:tcPr>
          <w:p w:rsidRPr="002F2856" w:rsidR="007D5B73" w:rsidP="00A02914" w:rsidRDefault="00CB6BD2" w14:paraId="59E1847B"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B85E7E" w14:paraId="56787A73" w14:textId="77777777">
        <w:trPr>
          <w:trHeight w:val="1256"/>
        </w:trPr>
        <w:tc>
          <w:tcPr>
            <w:tcW w:w="1418" w:type="dxa"/>
            <w:vAlign w:val="center"/>
          </w:tcPr>
          <w:p w:rsidRPr="002F2856" w:rsidR="007D5B73" w:rsidP="00F2098E" w:rsidRDefault="00705507" w14:paraId="2989F1A2" w14:textId="77777777">
            <w:pPr>
              <w:ind w:left="-567" w:right="-625"/>
              <w:jc w:val="center"/>
              <w:rPr>
                <w:rFonts w:cs="Arial"/>
                <w:sz w:val="24"/>
                <w:szCs w:val="24"/>
              </w:rPr>
            </w:pPr>
            <w:r>
              <w:rPr>
                <w:rFonts w:cs="Arial"/>
                <w:sz w:val="24"/>
                <w:szCs w:val="24"/>
              </w:rPr>
              <w:t>Q</w:t>
            </w:r>
          </w:p>
        </w:tc>
        <w:tc>
          <w:tcPr>
            <w:tcW w:w="2009" w:type="dxa"/>
            <w:vAlign w:val="center"/>
          </w:tcPr>
          <w:p w:rsidRPr="002F2856" w:rsidR="007D5B73" w:rsidP="00A02914" w:rsidRDefault="00CB6BD2" w14:paraId="2C07A66D" w14:textId="77777777">
            <w:pPr>
              <w:ind w:left="175" w:right="217"/>
              <w:rPr>
                <w:rFonts w:cs="Arial"/>
                <w:color w:val="000000"/>
                <w:sz w:val="24"/>
                <w:szCs w:val="24"/>
              </w:rPr>
            </w:pPr>
            <w:r w:rsidRPr="002F2856">
              <w:rPr>
                <w:rFonts w:cs="Arial"/>
                <w:color w:val="000000"/>
                <w:sz w:val="24"/>
                <w:szCs w:val="24"/>
              </w:rPr>
              <w:t>Member Conts Rate 2</w:t>
            </w:r>
          </w:p>
        </w:tc>
        <w:tc>
          <w:tcPr>
            <w:tcW w:w="6212" w:type="dxa"/>
            <w:vAlign w:val="center"/>
          </w:tcPr>
          <w:p w:rsidRPr="002F2856" w:rsidR="007D5B73" w:rsidP="00A02914" w:rsidRDefault="00CB6BD2" w14:paraId="3C885D85"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B85E7E" w14:paraId="5BCAFF8C" w14:textId="77777777">
        <w:trPr>
          <w:trHeight w:val="1273"/>
        </w:trPr>
        <w:tc>
          <w:tcPr>
            <w:tcW w:w="1418" w:type="dxa"/>
            <w:vAlign w:val="center"/>
          </w:tcPr>
          <w:p w:rsidRPr="002F2856" w:rsidR="007D5B73" w:rsidP="00F2098E" w:rsidRDefault="00705507" w14:paraId="66FE8463" w14:textId="77777777">
            <w:pPr>
              <w:ind w:left="-567" w:right="-625"/>
              <w:jc w:val="center"/>
              <w:rPr>
                <w:rFonts w:cs="Arial"/>
                <w:sz w:val="24"/>
                <w:szCs w:val="24"/>
              </w:rPr>
            </w:pPr>
            <w:r>
              <w:rPr>
                <w:rFonts w:cs="Arial"/>
                <w:sz w:val="24"/>
                <w:szCs w:val="24"/>
              </w:rPr>
              <w:t>R</w:t>
            </w:r>
          </w:p>
        </w:tc>
        <w:tc>
          <w:tcPr>
            <w:tcW w:w="2009" w:type="dxa"/>
            <w:vAlign w:val="center"/>
          </w:tcPr>
          <w:p w:rsidRPr="002F2856" w:rsidR="007D5B73" w:rsidP="00A02914" w:rsidRDefault="00CB6BD2" w14:paraId="4D29B869" w14:textId="77777777">
            <w:pPr>
              <w:ind w:left="175" w:right="217"/>
              <w:rPr>
                <w:rFonts w:cs="Arial"/>
                <w:color w:val="000000"/>
                <w:sz w:val="24"/>
                <w:szCs w:val="24"/>
              </w:rPr>
            </w:pPr>
            <w:r w:rsidRPr="002F2856">
              <w:rPr>
                <w:rFonts w:cs="Arial"/>
                <w:color w:val="000000"/>
                <w:sz w:val="24"/>
                <w:szCs w:val="24"/>
              </w:rPr>
              <w:t>Member Conts Period End Date 3</w:t>
            </w:r>
          </w:p>
        </w:tc>
        <w:tc>
          <w:tcPr>
            <w:tcW w:w="6212" w:type="dxa"/>
            <w:vAlign w:val="center"/>
          </w:tcPr>
          <w:p w:rsidRPr="002F2856" w:rsidR="007D5B73" w:rsidP="00A02914" w:rsidRDefault="00CB6BD2" w14:paraId="549463F1"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670DF3" w14:paraId="034BD1D8" w14:textId="77777777">
        <w:trPr>
          <w:trHeight w:val="1109"/>
        </w:trPr>
        <w:tc>
          <w:tcPr>
            <w:tcW w:w="1418" w:type="dxa"/>
            <w:vAlign w:val="center"/>
          </w:tcPr>
          <w:p w:rsidRPr="002F2856" w:rsidR="007D5B73" w:rsidP="00F2098E" w:rsidRDefault="00705507" w14:paraId="15BA8663" w14:textId="77777777">
            <w:pPr>
              <w:ind w:left="-567" w:right="-625"/>
              <w:jc w:val="center"/>
              <w:rPr>
                <w:rFonts w:cs="Arial"/>
                <w:sz w:val="24"/>
                <w:szCs w:val="24"/>
              </w:rPr>
            </w:pPr>
            <w:r>
              <w:rPr>
                <w:rFonts w:cs="Arial"/>
                <w:sz w:val="24"/>
                <w:szCs w:val="24"/>
              </w:rPr>
              <w:t>S</w:t>
            </w:r>
          </w:p>
        </w:tc>
        <w:tc>
          <w:tcPr>
            <w:tcW w:w="2009" w:type="dxa"/>
            <w:vAlign w:val="center"/>
          </w:tcPr>
          <w:p w:rsidRPr="002F2856" w:rsidR="007D5B73" w:rsidP="00A02914" w:rsidRDefault="00CB6BD2" w14:paraId="2FC2465A" w14:textId="77777777">
            <w:pPr>
              <w:ind w:left="175" w:right="217"/>
              <w:rPr>
                <w:rFonts w:cs="Arial"/>
                <w:color w:val="000000"/>
                <w:sz w:val="24"/>
                <w:szCs w:val="24"/>
              </w:rPr>
            </w:pPr>
            <w:r w:rsidRPr="002F2856">
              <w:rPr>
                <w:rFonts w:cs="Arial"/>
                <w:color w:val="000000"/>
                <w:sz w:val="24"/>
                <w:szCs w:val="24"/>
              </w:rPr>
              <w:t>Member Conts Paid 3</w:t>
            </w:r>
          </w:p>
        </w:tc>
        <w:tc>
          <w:tcPr>
            <w:tcW w:w="6212" w:type="dxa"/>
            <w:vAlign w:val="center"/>
          </w:tcPr>
          <w:p w:rsidRPr="002F2856" w:rsidR="007D5B73" w:rsidP="00A02914" w:rsidRDefault="00CB6BD2" w14:paraId="4B11C1FD"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670DF3" w14:paraId="2D1F1951" w14:textId="77777777">
        <w:trPr>
          <w:trHeight w:val="1127"/>
        </w:trPr>
        <w:tc>
          <w:tcPr>
            <w:tcW w:w="1418" w:type="dxa"/>
            <w:vAlign w:val="center"/>
          </w:tcPr>
          <w:p w:rsidRPr="002F2856" w:rsidR="007D5B73" w:rsidP="00F2098E" w:rsidRDefault="00705507" w14:paraId="0EBDF129" w14:textId="77777777">
            <w:pPr>
              <w:ind w:left="-567" w:right="-625"/>
              <w:jc w:val="center"/>
              <w:rPr>
                <w:rFonts w:cs="Arial"/>
                <w:sz w:val="24"/>
                <w:szCs w:val="24"/>
              </w:rPr>
            </w:pPr>
            <w:r>
              <w:rPr>
                <w:rFonts w:cs="Arial"/>
                <w:sz w:val="24"/>
                <w:szCs w:val="24"/>
              </w:rPr>
              <w:t>T</w:t>
            </w:r>
          </w:p>
        </w:tc>
        <w:tc>
          <w:tcPr>
            <w:tcW w:w="2009" w:type="dxa"/>
            <w:vAlign w:val="center"/>
          </w:tcPr>
          <w:p w:rsidRPr="002F2856" w:rsidR="007D5B73" w:rsidP="00A02914" w:rsidRDefault="00CB6BD2" w14:paraId="27D97363" w14:textId="77777777">
            <w:pPr>
              <w:ind w:left="175" w:right="217"/>
              <w:rPr>
                <w:rFonts w:cs="Arial"/>
                <w:color w:val="000000"/>
                <w:sz w:val="24"/>
                <w:szCs w:val="24"/>
              </w:rPr>
            </w:pPr>
            <w:r w:rsidRPr="002F2856">
              <w:rPr>
                <w:rFonts w:cs="Arial"/>
                <w:color w:val="000000"/>
                <w:sz w:val="24"/>
                <w:szCs w:val="24"/>
              </w:rPr>
              <w:t>Member Conts Rate 3</w:t>
            </w:r>
          </w:p>
        </w:tc>
        <w:tc>
          <w:tcPr>
            <w:tcW w:w="6212" w:type="dxa"/>
            <w:vAlign w:val="center"/>
          </w:tcPr>
          <w:p w:rsidRPr="002F2856" w:rsidR="007D5B73" w:rsidP="00A02914" w:rsidRDefault="00CB6BD2" w14:paraId="5C2C5E00"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670DF3" w14:paraId="4B90B7AF" w14:textId="77777777">
        <w:trPr>
          <w:trHeight w:val="1104"/>
        </w:trPr>
        <w:tc>
          <w:tcPr>
            <w:tcW w:w="1418" w:type="dxa"/>
            <w:vAlign w:val="center"/>
          </w:tcPr>
          <w:p w:rsidRPr="002F2856" w:rsidR="007D5B73" w:rsidP="00F2098E" w:rsidRDefault="00705507" w14:paraId="1D1B00CF" w14:textId="77777777">
            <w:pPr>
              <w:ind w:left="-567" w:right="-625"/>
              <w:jc w:val="center"/>
              <w:rPr>
                <w:rFonts w:cs="Arial"/>
                <w:sz w:val="24"/>
                <w:szCs w:val="24"/>
              </w:rPr>
            </w:pPr>
            <w:r>
              <w:rPr>
                <w:rFonts w:cs="Arial"/>
                <w:sz w:val="24"/>
                <w:szCs w:val="24"/>
              </w:rPr>
              <w:lastRenderedPageBreak/>
              <w:t>U</w:t>
            </w:r>
          </w:p>
        </w:tc>
        <w:tc>
          <w:tcPr>
            <w:tcW w:w="2009" w:type="dxa"/>
            <w:vAlign w:val="center"/>
          </w:tcPr>
          <w:p w:rsidRPr="002F2856" w:rsidR="007D5B73" w:rsidP="00A02914" w:rsidRDefault="00CB6BD2" w14:paraId="2FFACA82" w14:textId="77777777">
            <w:pPr>
              <w:ind w:left="175" w:right="217"/>
              <w:rPr>
                <w:rFonts w:cs="Arial"/>
                <w:color w:val="000000"/>
                <w:sz w:val="24"/>
                <w:szCs w:val="24"/>
              </w:rPr>
            </w:pPr>
            <w:r w:rsidRPr="002F2856">
              <w:rPr>
                <w:rFonts w:cs="Arial"/>
                <w:color w:val="000000"/>
                <w:sz w:val="24"/>
                <w:szCs w:val="24"/>
              </w:rPr>
              <w:t>Member Conts Period End Date 4</w:t>
            </w:r>
          </w:p>
        </w:tc>
        <w:tc>
          <w:tcPr>
            <w:tcW w:w="6212" w:type="dxa"/>
            <w:vAlign w:val="center"/>
          </w:tcPr>
          <w:p w:rsidRPr="002F2856" w:rsidR="007D5B73" w:rsidP="00A02914" w:rsidRDefault="00CB6BD2" w14:paraId="4337B7BD"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670DF3" w14:paraId="4C8745E7" w14:textId="77777777">
        <w:trPr>
          <w:trHeight w:val="1121"/>
        </w:trPr>
        <w:tc>
          <w:tcPr>
            <w:tcW w:w="1418" w:type="dxa"/>
            <w:vAlign w:val="center"/>
          </w:tcPr>
          <w:p w:rsidRPr="002F2856" w:rsidR="007D5B73" w:rsidP="00F2098E" w:rsidRDefault="00705507" w14:paraId="09E38F3E" w14:textId="77777777">
            <w:pPr>
              <w:ind w:left="-567" w:right="-625"/>
              <w:jc w:val="center"/>
              <w:rPr>
                <w:rFonts w:cs="Arial"/>
                <w:sz w:val="24"/>
                <w:szCs w:val="24"/>
              </w:rPr>
            </w:pPr>
            <w:r>
              <w:rPr>
                <w:rFonts w:cs="Arial"/>
                <w:sz w:val="24"/>
                <w:szCs w:val="24"/>
              </w:rPr>
              <w:t>V</w:t>
            </w:r>
          </w:p>
        </w:tc>
        <w:tc>
          <w:tcPr>
            <w:tcW w:w="2009" w:type="dxa"/>
            <w:vAlign w:val="center"/>
          </w:tcPr>
          <w:p w:rsidRPr="002F2856" w:rsidR="007D5B73" w:rsidP="00A02914" w:rsidRDefault="00CB6BD2" w14:paraId="79FAE8C1" w14:textId="77777777">
            <w:pPr>
              <w:ind w:left="175" w:right="217"/>
              <w:rPr>
                <w:rFonts w:cs="Arial"/>
                <w:color w:val="000000"/>
                <w:sz w:val="24"/>
                <w:szCs w:val="24"/>
              </w:rPr>
            </w:pPr>
            <w:r w:rsidRPr="002F2856">
              <w:rPr>
                <w:rFonts w:cs="Arial"/>
                <w:color w:val="000000"/>
                <w:sz w:val="24"/>
                <w:szCs w:val="24"/>
              </w:rPr>
              <w:t>Member Conts Paid 4</w:t>
            </w:r>
          </w:p>
        </w:tc>
        <w:tc>
          <w:tcPr>
            <w:tcW w:w="6212" w:type="dxa"/>
            <w:vAlign w:val="center"/>
          </w:tcPr>
          <w:p w:rsidRPr="002F2856" w:rsidR="007D5B73" w:rsidP="00A02914" w:rsidRDefault="00CB6BD2" w14:paraId="29C02CE6" w14:textId="77777777">
            <w:pPr>
              <w:ind w:left="175" w:right="217"/>
              <w:rPr>
                <w:sz w:val="24"/>
                <w:szCs w:val="24"/>
              </w:rPr>
            </w:pPr>
            <w:r w:rsidRPr="002F2856">
              <w:rPr>
                <w:sz w:val="24"/>
                <w:szCs w:val="24"/>
              </w:rPr>
              <w:t>To be used if member paid pension contributions at more than one rate during the year.  Please see examples, below</w:t>
            </w:r>
          </w:p>
        </w:tc>
      </w:tr>
      <w:tr w:rsidRPr="002F2856" w:rsidR="007D5B73" w:rsidTr="00670DF3" w14:paraId="4B3CE033" w14:textId="77777777">
        <w:trPr>
          <w:trHeight w:val="1125"/>
        </w:trPr>
        <w:tc>
          <w:tcPr>
            <w:tcW w:w="1418" w:type="dxa"/>
            <w:vAlign w:val="center"/>
          </w:tcPr>
          <w:p w:rsidRPr="002F2856" w:rsidR="007D5B73" w:rsidP="00F2098E" w:rsidRDefault="00705507" w14:paraId="7C917A4B" w14:textId="77777777">
            <w:pPr>
              <w:ind w:left="-567" w:right="-625"/>
              <w:jc w:val="center"/>
              <w:rPr>
                <w:rFonts w:cs="Arial"/>
                <w:sz w:val="24"/>
                <w:szCs w:val="24"/>
              </w:rPr>
            </w:pPr>
            <w:r>
              <w:rPr>
                <w:rFonts w:cs="Arial"/>
                <w:sz w:val="24"/>
                <w:szCs w:val="24"/>
              </w:rPr>
              <w:t>W</w:t>
            </w:r>
          </w:p>
        </w:tc>
        <w:tc>
          <w:tcPr>
            <w:tcW w:w="2009" w:type="dxa"/>
            <w:vAlign w:val="center"/>
          </w:tcPr>
          <w:p w:rsidRPr="002F2856" w:rsidR="007D5B73" w:rsidP="00A02914" w:rsidRDefault="00CB6BD2" w14:paraId="740D851B" w14:textId="77777777">
            <w:pPr>
              <w:ind w:left="175" w:right="217"/>
              <w:rPr>
                <w:rFonts w:cs="Arial"/>
                <w:color w:val="000000"/>
                <w:sz w:val="24"/>
                <w:szCs w:val="24"/>
              </w:rPr>
            </w:pPr>
            <w:r w:rsidRPr="002F2856">
              <w:rPr>
                <w:rFonts w:cs="Arial"/>
                <w:color w:val="000000"/>
                <w:sz w:val="24"/>
                <w:szCs w:val="24"/>
              </w:rPr>
              <w:t>Member Conts Rate 4</w:t>
            </w:r>
          </w:p>
        </w:tc>
        <w:tc>
          <w:tcPr>
            <w:tcW w:w="6212" w:type="dxa"/>
            <w:vAlign w:val="center"/>
          </w:tcPr>
          <w:p w:rsidRPr="002F2856" w:rsidR="007D5B73" w:rsidP="00A02914" w:rsidRDefault="00CB6BD2" w14:paraId="45B8525F" w14:textId="77777777">
            <w:pPr>
              <w:ind w:left="175" w:right="217"/>
              <w:rPr>
                <w:sz w:val="24"/>
                <w:szCs w:val="24"/>
              </w:rPr>
            </w:pPr>
            <w:r w:rsidRPr="002F2856">
              <w:rPr>
                <w:sz w:val="24"/>
                <w:szCs w:val="24"/>
              </w:rPr>
              <w:t>To be used if member paid pension contributions at more than one rate during the year.  Please see examples, below</w:t>
            </w:r>
          </w:p>
        </w:tc>
      </w:tr>
    </w:tbl>
    <w:p w:rsidR="000A678D" w:rsidP="00A02914" w:rsidRDefault="000A678D" w14:paraId="7971EE9F" w14:textId="77777777">
      <w:pPr>
        <w:ind w:left="-567" w:right="-625"/>
        <w:rPr>
          <w:sz w:val="24"/>
          <w:szCs w:val="24"/>
        </w:rPr>
      </w:pPr>
    </w:p>
    <w:p w:rsidR="00465128" w:rsidP="00A02914" w:rsidRDefault="00465128" w14:paraId="22DC51C2" w14:textId="77777777">
      <w:pPr>
        <w:ind w:left="-567" w:right="-625"/>
        <w:rPr>
          <w:sz w:val="24"/>
          <w:szCs w:val="24"/>
        </w:rPr>
      </w:pPr>
    </w:p>
    <w:p w:rsidR="00465128" w:rsidP="00A02914" w:rsidRDefault="00465128" w14:paraId="79394D06" w14:textId="77777777">
      <w:pPr>
        <w:ind w:left="-567" w:right="-625"/>
        <w:rPr>
          <w:sz w:val="24"/>
          <w:szCs w:val="24"/>
        </w:rPr>
      </w:pPr>
    </w:p>
    <w:p w:rsidR="00465128" w:rsidP="00A02914" w:rsidRDefault="00465128" w14:paraId="264CDF4F" w14:textId="77777777">
      <w:pPr>
        <w:ind w:left="-567" w:right="-625"/>
        <w:rPr>
          <w:sz w:val="24"/>
          <w:szCs w:val="24"/>
        </w:rPr>
      </w:pPr>
    </w:p>
    <w:p w:rsidR="00465128" w:rsidP="00A02914" w:rsidRDefault="00465128" w14:paraId="6E1FA48D" w14:textId="77777777">
      <w:pPr>
        <w:ind w:left="-567" w:right="-625"/>
        <w:rPr>
          <w:sz w:val="24"/>
          <w:szCs w:val="24"/>
        </w:rPr>
      </w:pPr>
    </w:p>
    <w:p w:rsidR="00465128" w:rsidP="00A02914" w:rsidRDefault="00465128" w14:paraId="4EF8A0AB" w14:textId="77777777">
      <w:pPr>
        <w:ind w:left="-567" w:right="-625"/>
        <w:rPr>
          <w:sz w:val="24"/>
          <w:szCs w:val="24"/>
        </w:rPr>
      </w:pPr>
    </w:p>
    <w:p w:rsidR="00465128" w:rsidP="00A02914" w:rsidRDefault="00465128" w14:paraId="3338AC3E" w14:textId="77777777">
      <w:pPr>
        <w:ind w:left="-567" w:right="-625"/>
        <w:rPr>
          <w:sz w:val="24"/>
          <w:szCs w:val="24"/>
        </w:rPr>
      </w:pPr>
    </w:p>
    <w:p w:rsidR="00465128" w:rsidP="00A02914" w:rsidRDefault="00465128" w14:paraId="2034A47C" w14:textId="77777777">
      <w:pPr>
        <w:ind w:left="-567" w:right="-625"/>
        <w:rPr>
          <w:sz w:val="24"/>
          <w:szCs w:val="24"/>
        </w:rPr>
      </w:pPr>
    </w:p>
    <w:p w:rsidR="00465128" w:rsidP="00A02914" w:rsidRDefault="00465128" w14:paraId="1E96FA59" w14:textId="77777777">
      <w:pPr>
        <w:ind w:left="-567" w:right="-625"/>
        <w:rPr>
          <w:sz w:val="24"/>
          <w:szCs w:val="24"/>
        </w:rPr>
      </w:pPr>
    </w:p>
    <w:p w:rsidR="00465128" w:rsidP="00A02914" w:rsidRDefault="00465128" w14:paraId="210EDEE2" w14:textId="77777777">
      <w:pPr>
        <w:ind w:left="-567" w:right="-625"/>
        <w:rPr>
          <w:sz w:val="24"/>
          <w:szCs w:val="24"/>
        </w:rPr>
      </w:pPr>
    </w:p>
    <w:p w:rsidR="00465128" w:rsidP="00A02914" w:rsidRDefault="00465128" w14:paraId="52894091" w14:textId="77777777">
      <w:pPr>
        <w:ind w:left="-567" w:right="-625"/>
        <w:rPr>
          <w:sz w:val="24"/>
          <w:szCs w:val="24"/>
        </w:rPr>
      </w:pPr>
    </w:p>
    <w:p w:rsidR="00465128" w:rsidP="00A02914" w:rsidRDefault="00465128" w14:paraId="767EEAEA" w14:textId="77777777">
      <w:pPr>
        <w:ind w:left="-567" w:right="-625"/>
        <w:rPr>
          <w:sz w:val="24"/>
          <w:szCs w:val="24"/>
        </w:rPr>
      </w:pPr>
    </w:p>
    <w:p w:rsidR="00465128" w:rsidP="00A02914" w:rsidRDefault="00465128" w14:paraId="7E0716F4" w14:textId="77777777">
      <w:pPr>
        <w:ind w:left="-567" w:right="-625"/>
        <w:rPr>
          <w:sz w:val="24"/>
          <w:szCs w:val="24"/>
        </w:rPr>
      </w:pPr>
    </w:p>
    <w:p w:rsidR="00465128" w:rsidP="00A02914" w:rsidRDefault="00465128" w14:paraId="710889E5" w14:textId="77777777">
      <w:pPr>
        <w:ind w:left="-567" w:right="-625"/>
        <w:rPr>
          <w:sz w:val="24"/>
          <w:szCs w:val="24"/>
        </w:rPr>
      </w:pPr>
    </w:p>
    <w:p w:rsidR="00465128" w:rsidP="00A02914" w:rsidRDefault="00465128" w14:paraId="6F9F0EC0" w14:textId="77777777">
      <w:pPr>
        <w:ind w:left="-567" w:right="-625"/>
        <w:rPr>
          <w:sz w:val="24"/>
          <w:szCs w:val="24"/>
        </w:rPr>
      </w:pPr>
    </w:p>
    <w:p w:rsidR="00465128" w:rsidP="00A02914" w:rsidRDefault="00465128" w14:paraId="4405BFA1" w14:textId="77777777">
      <w:pPr>
        <w:ind w:left="-567" w:right="-625"/>
        <w:rPr>
          <w:sz w:val="24"/>
          <w:szCs w:val="24"/>
        </w:rPr>
      </w:pPr>
    </w:p>
    <w:p w:rsidR="00465128" w:rsidP="00A02914" w:rsidRDefault="00465128" w14:paraId="2B956246" w14:textId="77777777">
      <w:pPr>
        <w:ind w:left="-567" w:right="-625"/>
        <w:rPr>
          <w:sz w:val="24"/>
          <w:szCs w:val="24"/>
        </w:rPr>
      </w:pPr>
    </w:p>
    <w:p w:rsidR="00465128" w:rsidP="00A02914" w:rsidRDefault="00465128" w14:paraId="1CE7E8A8" w14:textId="77777777">
      <w:pPr>
        <w:ind w:left="-567" w:right="-625"/>
        <w:rPr>
          <w:sz w:val="24"/>
          <w:szCs w:val="24"/>
        </w:rPr>
      </w:pPr>
    </w:p>
    <w:p w:rsidR="00465128" w:rsidP="00A02914" w:rsidRDefault="00465128" w14:paraId="07D5249D" w14:textId="77777777">
      <w:pPr>
        <w:ind w:left="-567" w:right="-625"/>
        <w:rPr>
          <w:sz w:val="24"/>
          <w:szCs w:val="24"/>
        </w:rPr>
      </w:pPr>
    </w:p>
    <w:p w:rsidR="00465128" w:rsidP="00A02914" w:rsidRDefault="00465128" w14:paraId="16EA5BA0" w14:textId="77777777">
      <w:pPr>
        <w:ind w:left="-567" w:right="-625"/>
        <w:rPr>
          <w:sz w:val="24"/>
          <w:szCs w:val="24"/>
        </w:rPr>
      </w:pPr>
    </w:p>
    <w:p w:rsidR="00465128" w:rsidP="00A02914" w:rsidRDefault="00465128" w14:paraId="37C9D2A1" w14:textId="77777777">
      <w:pPr>
        <w:ind w:left="-567" w:right="-625"/>
        <w:rPr>
          <w:sz w:val="24"/>
          <w:szCs w:val="24"/>
        </w:rPr>
      </w:pPr>
    </w:p>
    <w:p w:rsidR="003D0B43" w:rsidP="00A02914" w:rsidRDefault="003D0B43" w14:paraId="54A24B98" w14:textId="77777777">
      <w:pPr>
        <w:ind w:left="-567" w:right="-625"/>
        <w:rPr>
          <w:sz w:val="24"/>
          <w:szCs w:val="24"/>
        </w:rPr>
      </w:pPr>
    </w:p>
    <w:p w:rsidR="003D0B43" w:rsidP="00A02914" w:rsidRDefault="003D0B43" w14:paraId="713AEFA4" w14:textId="77777777">
      <w:pPr>
        <w:ind w:left="-567" w:right="-625"/>
        <w:rPr>
          <w:sz w:val="24"/>
          <w:szCs w:val="24"/>
        </w:rPr>
      </w:pPr>
    </w:p>
    <w:p w:rsidR="003D0B43" w:rsidP="00A02914" w:rsidRDefault="003D0B43" w14:paraId="7D085638" w14:textId="77777777">
      <w:pPr>
        <w:ind w:left="-567" w:right="-625"/>
        <w:rPr>
          <w:sz w:val="24"/>
          <w:szCs w:val="24"/>
        </w:rPr>
      </w:pPr>
    </w:p>
    <w:p w:rsidR="003D0B43" w:rsidP="00A02914" w:rsidRDefault="003D0B43" w14:paraId="43E0950F" w14:textId="77777777">
      <w:pPr>
        <w:ind w:left="-567" w:right="-625"/>
        <w:rPr>
          <w:sz w:val="24"/>
          <w:szCs w:val="24"/>
        </w:rPr>
      </w:pPr>
    </w:p>
    <w:p w:rsidR="003D0B43" w:rsidP="00A02914" w:rsidRDefault="003D0B43" w14:paraId="19C33DE3" w14:textId="77777777">
      <w:pPr>
        <w:ind w:left="-567" w:right="-625"/>
        <w:rPr>
          <w:sz w:val="24"/>
          <w:szCs w:val="24"/>
        </w:rPr>
      </w:pPr>
    </w:p>
    <w:p w:rsidR="003D0B43" w:rsidP="00A02914" w:rsidRDefault="003D0B43" w14:paraId="7229F458" w14:textId="77777777">
      <w:pPr>
        <w:ind w:left="-567" w:right="-625"/>
        <w:rPr>
          <w:sz w:val="24"/>
          <w:szCs w:val="24"/>
        </w:rPr>
      </w:pPr>
    </w:p>
    <w:p w:rsidR="003D0B43" w:rsidP="00A02914" w:rsidRDefault="003D0B43" w14:paraId="4E8FCDBA" w14:textId="77777777">
      <w:pPr>
        <w:ind w:left="-567" w:right="-625"/>
        <w:rPr>
          <w:sz w:val="24"/>
          <w:szCs w:val="24"/>
        </w:rPr>
      </w:pPr>
    </w:p>
    <w:p w:rsidR="003D0B43" w:rsidP="00A02914" w:rsidRDefault="003D0B43" w14:paraId="7DD438DA" w14:textId="77777777">
      <w:pPr>
        <w:ind w:left="-567" w:right="-625"/>
        <w:rPr>
          <w:sz w:val="24"/>
          <w:szCs w:val="24"/>
        </w:rPr>
      </w:pPr>
    </w:p>
    <w:p w:rsidR="003D0B43" w:rsidP="00A02914" w:rsidRDefault="003D0B43" w14:paraId="5195ECB2" w14:textId="77777777">
      <w:pPr>
        <w:ind w:left="-567" w:right="-625"/>
        <w:rPr>
          <w:sz w:val="24"/>
          <w:szCs w:val="24"/>
        </w:rPr>
      </w:pPr>
    </w:p>
    <w:p w:rsidR="00465128" w:rsidP="00A02914" w:rsidRDefault="00465128" w14:paraId="7FA638E9" w14:textId="77777777">
      <w:pPr>
        <w:ind w:left="-567" w:right="-625"/>
        <w:rPr>
          <w:sz w:val="24"/>
          <w:szCs w:val="24"/>
        </w:rPr>
      </w:pPr>
    </w:p>
    <w:p w:rsidR="00465128" w:rsidP="00A02914" w:rsidRDefault="00465128" w14:paraId="26E23117" w14:textId="77777777">
      <w:pPr>
        <w:ind w:left="-567" w:right="-625"/>
        <w:rPr>
          <w:sz w:val="24"/>
          <w:szCs w:val="24"/>
        </w:rPr>
      </w:pPr>
    </w:p>
    <w:p w:rsidR="00465128" w:rsidP="00A02914" w:rsidRDefault="00465128" w14:paraId="4E820F4E" w14:textId="77777777">
      <w:pPr>
        <w:ind w:left="-567" w:right="-625"/>
        <w:rPr>
          <w:sz w:val="24"/>
          <w:szCs w:val="24"/>
        </w:rPr>
      </w:pPr>
    </w:p>
    <w:p w:rsidR="00465128" w:rsidP="00A02914" w:rsidRDefault="00465128" w14:paraId="6E91F5E8" w14:textId="77777777">
      <w:pPr>
        <w:ind w:left="-567" w:right="-625"/>
        <w:rPr>
          <w:sz w:val="24"/>
          <w:szCs w:val="24"/>
        </w:rPr>
      </w:pPr>
    </w:p>
    <w:p w:rsidR="00465128" w:rsidP="00A02914" w:rsidRDefault="00465128" w14:paraId="7093A590" w14:textId="77777777">
      <w:pPr>
        <w:ind w:left="-567" w:right="-625"/>
        <w:rPr>
          <w:sz w:val="24"/>
          <w:szCs w:val="24"/>
        </w:rPr>
      </w:pPr>
    </w:p>
    <w:p w:rsidR="00465128" w:rsidP="00A02914" w:rsidRDefault="00465128" w14:paraId="6B436EE2" w14:textId="77777777">
      <w:pPr>
        <w:ind w:left="-567" w:right="-625"/>
        <w:rPr>
          <w:sz w:val="24"/>
          <w:szCs w:val="24"/>
        </w:rPr>
      </w:pPr>
    </w:p>
    <w:p w:rsidR="00465128" w:rsidP="00A02914" w:rsidRDefault="00465128" w14:paraId="1501D1C2" w14:textId="77777777">
      <w:pPr>
        <w:ind w:left="-567" w:right="-625"/>
        <w:rPr>
          <w:sz w:val="24"/>
          <w:szCs w:val="24"/>
        </w:rPr>
      </w:pPr>
    </w:p>
    <w:p w:rsidR="00465128" w:rsidP="00A02914" w:rsidRDefault="00465128" w14:paraId="01D8CA7C" w14:textId="77777777">
      <w:pPr>
        <w:ind w:left="-567" w:right="-625"/>
        <w:rPr>
          <w:sz w:val="24"/>
          <w:szCs w:val="24"/>
        </w:rPr>
      </w:pPr>
    </w:p>
    <w:p w:rsidR="00465128" w:rsidP="00A02914" w:rsidRDefault="00465128" w14:paraId="74DCA3B4" w14:textId="77777777">
      <w:pPr>
        <w:ind w:left="-567" w:right="-625"/>
        <w:rPr>
          <w:sz w:val="24"/>
          <w:szCs w:val="24"/>
        </w:rPr>
      </w:pPr>
    </w:p>
    <w:p w:rsidRPr="002F2856" w:rsidR="00252797" w:rsidP="00A02914" w:rsidRDefault="000936F2" w14:paraId="4F81141F" w14:textId="77777777">
      <w:pPr>
        <w:ind w:left="-567" w:right="-625"/>
        <w:rPr>
          <w:sz w:val="24"/>
          <w:szCs w:val="24"/>
        </w:rPr>
      </w:pPr>
      <w:r>
        <w:rPr>
          <w:sz w:val="24"/>
          <w:szCs w:val="24"/>
        </w:rPr>
        <w:lastRenderedPageBreak/>
        <w:t xml:space="preserve">Examples of how to record changes in contribution rate on the </w:t>
      </w:r>
      <w:r w:rsidRPr="000B0F0A">
        <w:rPr>
          <w:i/>
          <w:sz w:val="24"/>
          <w:szCs w:val="24"/>
        </w:rPr>
        <w:t>contpost</w:t>
      </w:r>
      <w:r>
        <w:rPr>
          <w:sz w:val="24"/>
          <w:szCs w:val="24"/>
        </w:rPr>
        <w:t xml:space="preserve"> spreadsheet</w:t>
      </w:r>
      <w:r w:rsidRPr="002F2856" w:rsidR="00252797">
        <w:rPr>
          <w:sz w:val="24"/>
          <w:szCs w:val="24"/>
        </w:rPr>
        <w:t xml:space="preserve">:  </w:t>
      </w:r>
    </w:p>
    <w:p w:rsidR="00214969" w:rsidP="00A02914" w:rsidRDefault="00214969" w14:paraId="25EDD10A" w14:textId="77777777">
      <w:pPr>
        <w:ind w:left="-567" w:right="-625"/>
        <w:rPr>
          <w:sz w:val="24"/>
          <w:szCs w:val="24"/>
        </w:rPr>
      </w:pPr>
    </w:p>
    <w:p w:rsidRPr="002F2856" w:rsidR="000B0F0A" w:rsidP="00A02914" w:rsidRDefault="000B0F0A" w14:paraId="2F793610" w14:textId="77777777">
      <w:pPr>
        <w:ind w:left="-567" w:right="-625"/>
        <w:rPr>
          <w:sz w:val="24"/>
          <w:szCs w:val="24"/>
        </w:rPr>
      </w:pPr>
    </w:p>
    <w:p w:rsidRPr="002F2856" w:rsidR="00214969" w:rsidP="00A02914" w:rsidRDefault="00214969" w14:paraId="581BDDF3" w14:textId="77777777">
      <w:pPr>
        <w:ind w:left="-567" w:right="-625"/>
        <w:rPr>
          <w:b/>
          <w:sz w:val="24"/>
          <w:szCs w:val="24"/>
        </w:rPr>
      </w:pPr>
      <w:r w:rsidRPr="002F2856">
        <w:rPr>
          <w:b/>
          <w:sz w:val="24"/>
          <w:szCs w:val="24"/>
        </w:rPr>
        <w:t>Example 1</w:t>
      </w:r>
    </w:p>
    <w:p w:rsidRPr="002F2856" w:rsidR="00262DA7" w:rsidP="00A02914" w:rsidRDefault="00262DA7" w14:paraId="401EA0D3" w14:textId="77777777">
      <w:pPr>
        <w:ind w:left="-567" w:right="-625"/>
        <w:rPr>
          <w:sz w:val="24"/>
          <w:szCs w:val="24"/>
        </w:rPr>
      </w:pPr>
    </w:p>
    <w:p w:rsidRPr="002F2856" w:rsidR="00262DA7" w:rsidP="00A02914" w:rsidRDefault="00262DA7" w14:paraId="720C878E" w14:textId="77777777">
      <w:pPr>
        <w:ind w:left="-567" w:right="-625"/>
        <w:rPr>
          <w:sz w:val="24"/>
          <w:szCs w:val="24"/>
        </w:rPr>
      </w:pPr>
      <w:r w:rsidRPr="002F2856">
        <w:rPr>
          <w:sz w:val="24"/>
          <w:szCs w:val="24"/>
        </w:rPr>
        <w:t>A member of the LGPS works for an employer who has decided to change contribution rates during the year if an employee has a change in rate of pay.</w:t>
      </w:r>
    </w:p>
    <w:p w:rsidRPr="002F2856" w:rsidR="00262DA7" w:rsidP="00A02914" w:rsidRDefault="00262DA7" w14:paraId="65B948AC" w14:textId="77777777">
      <w:pPr>
        <w:ind w:left="-567" w:right="-625"/>
        <w:rPr>
          <w:sz w:val="24"/>
          <w:szCs w:val="24"/>
        </w:rPr>
      </w:pPr>
    </w:p>
    <w:p w:rsidRPr="002F2856" w:rsidR="00262DA7" w:rsidP="00A02914" w:rsidRDefault="00262DA7" w14:paraId="1025D284" w14:textId="77777777">
      <w:pPr>
        <w:ind w:left="-567" w:right="-625"/>
        <w:rPr>
          <w:sz w:val="24"/>
          <w:szCs w:val="24"/>
        </w:rPr>
      </w:pPr>
      <w:r w:rsidRPr="002F2856">
        <w:rPr>
          <w:sz w:val="24"/>
          <w:szCs w:val="24"/>
        </w:rPr>
        <w:t xml:space="preserve">A member’s contribution rate is </w:t>
      </w:r>
      <w:r w:rsidRPr="002F2856" w:rsidR="00214969">
        <w:rPr>
          <w:sz w:val="24"/>
          <w:szCs w:val="24"/>
        </w:rPr>
        <w:t>set at</w:t>
      </w:r>
      <w:r w:rsidRPr="002F2856">
        <w:rPr>
          <w:sz w:val="24"/>
          <w:szCs w:val="24"/>
        </w:rPr>
        <w:t xml:space="preserve"> 5.5% at the start of the year (April).  On 1</w:t>
      </w:r>
      <w:r w:rsidRPr="002F2856">
        <w:rPr>
          <w:sz w:val="24"/>
          <w:szCs w:val="24"/>
          <w:vertAlign w:val="superscript"/>
        </w:rPr>
        <w:t>st</w:t>
      </w:r>
      <w:r w:rsidRPr="002F2856">
        <w:rPr>
          <w:sz w:val="24"/>
          <w:szCs w:val="24"/>
        </w:rPr>
        <w:t xml:space="preserve"> September they have a pay rise which means their contribution rate is changed to 5.8%.  In the period April – August the member paid £300.51 in contributions and from September to March the member paid £750.60</w:t>
      </w:r>
      <w:r w:rsidR="000936F2">
        <w:rPr>
          <w:sz w:val="24"/>
          <w:szCs w:val="24"/>
        </w:rPr>
        <w:t xml:space="preserve"> in contributions</w:t>
      </w:r>
      <w:r w:rsidRPr="002F2856">
        <w:rPr>
          <w:sz w:val="24"/>
          <w:szCs w:val="24"/>
        </w:rPr>
        <w:t>.  This would be recorded in the spreadsheet as follows:</w:t>
      </w:r>
    </w:p>
    <w:p w:rsidRPr="002F2856" w:rsidR="00262DA7" w:rsidP="00A02914" w:rsidRDefault="00262DA7" w14:paraId="1609D83D" w14:textId="77777777">
      <w:pPr>
        <w:ind w:left="-567" w:right="-625"/>
        <w:rPr>
          <w:sz w:val="24"/>
          <w:szCs w:val="24"/>
        </w:rPr>
      </w:pPr>
    </w:p>
    <w:p w:rsidRPr="002F2856" w:rsidR="00262DA7" w:rsidP="00A02914" w:rsidRDefault="00380E6B" w14:paraId="12B95E2D" w14:textId="77777777">
      <w:pPr>
        <w:ind w:left="-567" w:right="-625"/>
        <w:rPr>
          <w:sz w:val="24"/>
          <w:szCs w:val="24"/>
        </w:rPr>
      </w:pPr>
      <w:r w:rsidRPr="002F2856">
        <w:rPr>
          <w:sz w:val="24"/>
          <w:szCs w:val="24"/>
        </w:rPr>
        <w:t>Column</w:t>
      </w:r>
      <w:r>
        <w:rPr>
          <w:sz w:val="24"/>
          <w:szCs w:val="24"/>
        </w:rPr>
        <w:t xml:space="preserve"> K</w:t>
      </w:r>
      <w:r w:rsidRPr="002F2856" w:rsidR="00262DA7">
        <w:rPr>
          <w:sz w:val="24"/>
          <w:szCs w:val="24"/>
        </w:rPr>
        <w:t>:  5.8</w:t>
      </w:r>
    </w:p>
    <w:p w:rsidRPr="002F2856" w:rsidR="00262DA7" w:rsidP="00A02914" w:rsidRDefault="00262DA7" w14:paraId="6C5E98CC" w14:textId="77777777">
      <w:pPr>
        <w:ind w:left="-567" w:right="-625"/>
        <w:rPr>
          <w:sz w:val="24"/>
          <w:szCs w:val="24"/>
        </w:rPr>
      </w:pPr>
      <w:r w:rsidRPr="002F2856">
        <w:rPr>
          <w:sz w:val="24"/>
          <w:szCs w:val="24"/>
        </w:rPr>
        <w:t xml:space="preserve">Column </w:t>
      </w:r>
      <w:r w:rsidR="00BF16C6">
        <w:rPr>
          <w:sz w:val="24"/>
          <w:szCs w:val="24"/>
        </w:rPr>
        <w:t>L</w:t>
      </w:r>
      <w:r w:rsidRPr="002F2856">
        <w:rPr>
          <w:sz w:val="24"/>
          <w:szCs w:val="24"/>
        </w:rPr>
        <w:t>: 750.60</w:t>
      </w:r>
    </w:p>
    <w:p w:rsidRPr="002F2856" w:rsidR="00262DA7" w:rsidP="00A02914" w:rsidRDefault="00262DA7" w14:paraId="0418A9A6" w14:textId="77777777">
      <w:pPr>
        <w:ind w:left="-567" w:right="-625"/>
        <w:rPr>
          <w:sz w:val="24"/>
          <w:szCs w:val="24"/>
        </w:rPr>
      </w:pPr>
    </w:p>
    <w:p w:rsidRPr="002F2856" w:rsidR="00262DA7" w:rsidP="00A02914" w:rsidRDefault="00214969" w14:paraId="4130E932" w14:textId="77777777">
      <w:pPr>
        <w:ind w:left="-567" w:right="-625"/>
        <w:rPr>
          <w:sz w:val="24"/>
          <w:szCs w:val="24"/>
        </w:rPr>
      </w:pPr>
      <w:r w:rsidRPr="002F2856">
        <w:rPr>
          <w:sz w:val="24"/>
          <w:szCs w:val="24"/>
        </w:rPr>
        <w:t xml:space="preserve">Column </w:t>
      </w:r>
      <w:r w:rsidR="00BF16C6">
        <w:rPr>
          <w:sz w:val="24"/>
          <w:szCs w:val="24"/>
        </w:rPr>
        <w:t>O</w:t>
      </w:r>
      <w:r w:rsidRPr="002F2856">
        <w:rPr>
          <w:sz w:val="24"/>
          <w:szCs w:val="24"/>
        </w:rPr>
        <w:t xml:space="preserve">: </w:t>
      </w:r>
      <w:r w:rsidRPr="006B5EAA">
        <w:rPr>
          <w:sz w:val="24"/>
          <w:szCs w:val="24"/>
        </w:rPr>
        <w:t>31/08/20</w:t>
      </w:r>
      <w:r w:rsidR="00B2566C">
        <w:rPr>
          <w:sz w:val="24"/>
          <w:szCs w:val="24"/>
        </w:rPr>
        <w:t>2</w:t>
      </w:r>
      <w:r w:rsidR="00710F0B">
        <w:rPr>
          <w:sz w:val="24"/>
          <w:szCs w:val="24"/>
        </w:rPr>
        <w:t>3</w:t>
      </w:r>
    </w:p>
    <w:p w:rsidRPr="002F2856" w:rsidR="00214969" w:rsidP="00A02914" w:rsidRDefault="00214969" w14:paraId="0C6EFD3B" w14:textId="77777777">
      <w:pPr>
        <w:ind w:left="-567" w:right="-625"/>
        <w:rPr>
          <w:sz w:val="24"/>
          <w:szCs w:val="24"/>
        </w:rPr>
      </w:pPr>
      <w:r w:rsidRPr="002F2856">
        <w:rPr>
          <w:sz w:val="24"/>
          <w:szCs w:val="24"/>
        </w:rPr>
        <w:t xml:space="preserve">Column </w:t>
      </w:r>
      <w:r w:rsidR="00BF16C6">
        <w:rPr>
          <w:sz w:val="24"/>
          <w:szCs w:val="24"/>
        </w:rPr>
        <w:t>P</w:t>
      </w:r>
      <w:r w:rsidRPr="002F2856">
        <w:rPr>
          <w:sz w:val="24"/>
          <w:szCs w:val="24"/>
        </w:rPr>
        <w:t>: 300.51</w:t>
      </w:r>
    </w:p>
    <w:p w:rsidRPr="002F2856" w:rsidR="00214969" w:rsidP="00A02914" w:rsidRDefault="00214969" w14:paraId="18F580A6" w14:textId="77777777">
      <w:pPr>
        <w:ind w:left="-567" w:right="-625"/>
        <w:rPr>
          <w:sz w:val="24"/>
          <w:szCs w:val="24"/>
        </w:rPr>
      </w:pPr>
      <w:r w:rsidRPr="002F2856">
        <w:rPr>
          <w:sz w:val="24"/>
          <w:szCs w:val="24"/>
        </w:rPr>
        <w:t xml:space="preserve">Column </w:t>
      </w:r>
      <w:r w:rsidR="00BF16C6">
        <w:rPr>
          <w:sz w:val="24"/>
          <w:szCs w:val="24"/>
        </w:rPr>
        <w:t>Q</w:t>
      </w:r>
      <w:r w:rsidRPr="002F2856">
        <w:rPr>
          <w:sz w:val="24"/>
          <w:szCs w:val="24"/>
        </w:rPr>
        <w:t>: 5.5</w:t>
      </w:r>
    </w:p>
    <w:p w:rsidRPr="002F2856" w:rsidR="00262DA7" w:rsidP="00A02914" w:rsidRDefault="00262DA7" w14:paraId="1D552D55" w14:textId="77777777">
      <w:pPr>
        <w:ind w:left="-567" w:right="-625"/>
        <w:rPr>
          <w:sz w:val="24"/>
          <w:szCs w:val="24"/>
        </w:rPr>
      </w:pPr>
    </w:p>
    <w:p w:rsidRPr="002F2856" w:rsidR="00214969" w:rsidP="00A02914" w:rsidRDefault="00214969" w14:paraId="67B8E53A" w14:textId="77777777">
      <w:pPr>
        <w:ind w:left="-567" w:right="-625"/>
        <w:rPr>
          <w:sz w:val="24"/>
          <w:szCs w:val="24"/>
        </w:rPr>
      </w:pPr>
    </w:p>
    <w:p w:rsidRPr="002F2856" w:rsidR="00214969" w:rsidP="00A02914" w:rsidRDefault="00214969" w14:paraId="3B3EC99F" w14:textId="77777777">
      <w:pPr>
        <w:ind w:left="-567" w:right="-625"/>
        <w:rPr>
          <w:b/>
          <w:sz w:val="24"/>
          <w:szCs w:val="24"/>
        </w:rPr>
      </w:pPr>
      <w:r w:rsidRPr="002F2856">
        <w:rPr>
          <w:b/>
          <w:sz w:val="24"/>
          <w:szCs w:val="24"/>
        </w:rPr>
        <w:t>Example 2</w:t>
      </w:r>
    </w:p>
    <w:p w:rsidRPr="002F2856" w:rsidR="00214969" w:rsidP="00A02914" w:rsidRDefault="00214969" w14:paraId="72C9B3A6" w14:textId="77777777">
      <w:pPr>
        <w:ind w:left="-567" w:right="-625"/>
        <w:rPr>
          <w:b/>
          <w:sz w:val="24"/>
          <w:szCs w:val="24"/>
        </w:rPr>
      </w:pPr>
    </w:p>
    <w:p w:rsidRPr="002F2856" w:rsidR="00214969" w:rsidP="00A02914" w:rsidRDefault="00214969" w14:paraId="3EFDCDCF" w14:textId="77777777">
      <w:pPr>
        <w:ind w:left="-567" w:right="-625"/>
        <w:rPr>
          <w:sz w:val="24"/>
          <w:szCs w:val="24"/>
        </w:rPr>
      </w:pPr>
      <w:r w:rsidRPr="002F2856">
        <w:rPr>
          <w:sz w:val="24"/>
          <w:szCs w:val="24"/>
        </w:rPr>
        <w:t>A member</w:t>
      </w:r>
      <w:r w:rsidRPr="002F2856" w:rsidR="00E00B94">
        <w:rPr>
          <w:sz w:val="24"/>
          <w:szCs w:val="24"/>
        </w:rPr>
        <w:t xml:space="preserve"> pays </w:t>
      </w:r>
      <w:r w:rsidRPr="002F2856">
        <w:rPr>
          <w:sz w:val="24"/>
          <w:szCs w:val="24"/>
        </w:rPr>
        <w:t>contribution</w:t>
      </w:r>
      <w:r w:rsidRPr="002F2856" w:rsidR="00E00B94">
        <w:rPr>
          <w:sz w:val="24"/>
          <w:szCs w:val="24"/>
        </w:rPr>
        <w:t xml:space="preserve">s at </w:t>
      </w:r>
      <w:r w:rsidRPr="002F2856" w:rsidR="00CB6BD2">
        <w:rPr>
          <w:sz w:val="24"/>
          <w:szCs w:val="24"/>
        </w:rPr>
        <w:t>four</w:t>
      </w:r>
      <w:r w:rsidRPr="002F2856" w:rsidR="00E00B94">
        <w:rPr>
          <w:sz w:val="24"/>
          <w:szCs w:val="24"/>
        </w:rPr>
        <w:t xml:space="preserve"> different</w:t>
      </w:r>
      <w:r w:rsidRPr="002F2856">
        <w:rPr>
          <w:sz w:val="24"/>
          <w:szCs w:val="24"/>
        </w:rPr>
        <w:t xml:space="preserve"> rate</w:t>
      </w:r>
      <w:r w:rsidRPr="002F2856" w:rsidR="00E00B94">
        <w:rPr>
          <w:sz w:val="24"/>
          <w:szCs w:val="24"/>
        </w:rPr>
        <w:t>s</w:t>
      </w:r>
      <w:r w:rsidRPr="002F2856" w:rsidR="00E74D65">
        <w:rPr>
          <w:sz w:val="24"/>
          <w:szCs w:val="24"/>
        </w:rPr>
        <w:t xml:space="preserve"> during the year.  The rates and amounts are as follows:</w:t>
      </w:r>
    </w:p>
    <w:p w:rsidRPr="002F2856" w:rsidR="00E74D65" w:rsidP="00A02914" w:rsidRDefault="00E74D65" w14:paraId="29CD4442" w14:textId="77777777">
      <w:pPr>
        <w:ind w:left="-567" w:right="-625"/>
        <w:rPr>
          <w:b/>
          <w:sz w:val="24"/>
          <w:szCs w:val="24"/>
        </w:rPr>
      </w:pPr>
    </w:p>
    <w:p w:rsidRPr="006B5EAA" w:rsidR="00E74D65" w:rsidP="00A02914" w:rsidRDefault="000C700C" w14:paraId="42C06B72" w14:textId="77777777">
      <w:pPr>
        <w:ind w:left="-567" w:right="-625"/>
        <w:rPr>
          <w:b/>
          <w:sz w:val="24"/>
          <w:szCs w:val="24"/>
        </w:rPr>
      </w:pPr>
      <w:r>
        <w:rPr>
          <w:b/>
          <w:sz w:val="24"/>
          <w:szCs w:val="24"/>
        </w:rPr>
        <w:t>01/04/20</w:t>
      </w:r>
      <w:r w:rsidR="00710F0B">
        <w:rPr>
          <w:b/>
          <w:sz w:val="24"/>
          <w:szCs w:val="24"/>
        </w:rPr>
        <w:t>2</w:t>
      </w:r>
      <w:r>
        <w:rPr>
          <w:b/>
          <w:sz w:val="24"/>
          <w:szCs w:val="24"/>
        </w:rPr>
        <w:t>3</w:t>
      </w:r>
      <w:r w:rsidR="0022354D">
        <w:rPr>
          <w:b/>
          <w:sz w:val="24"/>
          <w:szCs w:val="24"/>
        </w:rPr>
        <w:t xml:space="preserve"> </w:t>
      </w:r>
      <w:r w:rsidRPr="006B5EAA" w:rsidR="00E74D65">
        <w:rPr>
          <w:b/>
          <w:sz w:val="24"/>
          <w:szCs w:val="24"/>
        </w:rPr>
        <w:t>– 31/0</w:t>
      </w:r>
      <w:r w:rsidRPr="006B5EAA" w:rsidR="000A678D">
        <w:rPr>
          <w:b/>
          <w:sz w:val="24"/>
          <w:szCs w:val="24"/>
        </w:rPr>
        <w:t>5/20</w:t>
      </w:r>
      <w:r w:rsidR="00B2566C">
        <w:rPr>
          <w:b/>
          <w:sz w:val="24"/>
          <w:szCs w:val="24"/>
        </w:rPr>
        <w:t>2</w:t>
      </w:r>
      <w:r w:rsidR="00710F0B">
        <w:rPr>
          <w:b/>
          <w:sz w:val="24"/>
          <w:szCs w:val="24"/>
        </w:rPr>
        <w:t>3</w:t>
      </w:r>
      <w:r w:rsidRPr="006B5EAA" w:rsidR="00E74D65">
        <w:rPr>
          <w:b/>
          <w:sz w:val="24"/>
          <w:szCs w:val="24"/>
        </w:rPr>
        <w:t>:  £109.60 paid at 5.5%</w:t>
      </w:r>
    </w:p>
    <w:p w:rsidRPr="006B5EAA" w:rsidR="00E74D65" w:rsidP="00A02914" w:rsidRDefault="00B76DD5" w14:paraId="6AE6DB97" w14:textId="77777777">
      <w:pPr>
        <w:ind w:left="-567" w:right="-625"/>
        <w:rPr>
          <w:b/>
          <w:sz w:val="24"/>
          <w:szCs w:val="24"/>
        </w:rPr>
      </w:pPr>
      <w:r w:rsidRPr="006B5EAA">
        <w:rPr>
          <w:b/>
          <w:sz w:val="24"/>
          <w:szCs w:val="24"/>
        </w:rPr>
        <w:t>01/06/20</w:t>
      </w:r>
      <w:r w:rsidR="00B2566C">
        <w:rPr>
          <w:b/>
          <w:sz w:val="24"/>
          <w:szCs w:val="24"/>
        </w:rPr>
        <w:t>2</w:t>
      </w:r>
      <w:r w:rsidR="00710F0B">
        <w:rPr>
          <w:b/>
          <w:sz w:val="24"/>
          <w:szCs w:val="24"/>
        </w:rPr>
        <w:t>3</w:t>
      </w:r>
      <w:r w:rsidRPr="006B5EAA">
        <w:rPr>
          <w:b/>
          <w:sz w:val="24"/>
          <w:szCs w:val="24"/>
        </w:rPr>
        <w:tab/>
      </w:r>
      <w:r w:rsidRPr="006B5EAA" w:rsidR="005D63E7">
        <w:rPr>
          <w:b/>
          <w:sz w:val="24"/>
          <w:szCs w:val="24"/>
        </w:rPr>
        <w:t>– 31/08/20</w:t>
      </w:r>
      <w:r w:rsidR="0022354D">
        <w:rPr>
          <w:b/>
          <w:sz w:val="24"/>
          <w:szCs w:val="24"/>
        </w:rPr>
        <w:t>2</w:t>
      </w:r>
      <w:r w:rsidR="00710F0B">
        <w:rPr>
          <w:b/>
          <w:sz w:val="24"/>
          <w:szCs w:val="24"/>
        </w:rPr>
        <w:t>3:</w:t>
      </w:r>
      <w:r w:rsidRPr="006B5EAA" w:rsidR="00E74D65">
        <w:rPr>
          <w:b/>
          <w:sz w:val="24"/>
          <w:szCs w:val="24"/>
        </w:rPr>
        <w:t xml:space="preserve">  £215.35 paid at 5.8%</w:t>
      </w:r>
    </w:p>
    <w:p w:rsidRPr="006B5EAA" w:rsidR="00E74D65" w:rsidP="00A02914" w:rsidRDefault="00E74D65" w14:paraId="35830E44" w14:textId="77777777">
      <w:pPr>
        <w:ind w:left="-567" w:right="-625"/>
        <w:rPr>
          <w:b/>
          <w:sz w:val="24"/>
          <w:szCs w:val="24"/>
        </w:rPr>
      </w:pPr>
      <w:r w:rsidRPr="006B5EAA">
        <w:rPr>
          <w:b/>
          <w:sz w:val="24"/>
          <w:szCs w:val="24"/>
        </w:rPr>
        <w:t>01/09/20</w:t>
      </w:r>
      <w:r w:rsidR="0022354D">
        <w:rPr>
          <w:b/>
          <w:sz w:val="24"/>
          <w:szCs w:val="24"/>
        </w:rPr>
        <w:t>2</w:t>
      </w:r>
      <w:r w:rsidR="00710F0B">
        <w:rPr>
          <w:b/>
          <w:sz w:val="24"/>
          <w:szCs w:val="24"/>
        </w:rPr>
        <w:t>3</w:t>
      </w:r>
      <w:r w:rsidR="0022354D">
        <w:rPr>
          <w:b/>
          <w:sz w:val="24"/>
          <w:szCs w:val="24"/>
        </w:rPr>
        <w:t xml:space="preserve"> – 31/12/202</w:t>
      </w:r>
      <w:r w:rsidR="00710F0B">
        <w:rPr>
          <w:b/>
          <w:sz w:val="24"/>
          <w:szCs w:val="24"/>
        </w:rPr>
        <w:t>3</w:t>
      </w:r>
      <w:r w:rsidRPr="006B5EAA">
        <w:rPr>
          <w:b/>
          <w:sz w:val="24"/>
          <w:szCs w:val="24"/>
        </w:rPr>
        <w:t>:  £</w:t>
      </w:r>
      <w:r w:rsidRPr="006B5EAA" w:rsidR="00E00B94">
        <w:rPr>
          <w:b/>
          <w:sz w:val="24"/>
          <w:szCs w:val="24"/>
        </w:rPr>
        <w:t>468.66 paid at 6.5%</w:t>
      </w:r>
    </w:p>
    <w:p w:rsidRPr="002F2856" w:rsidR="00E00B94" w:rsidP="00A02914" w:rsidRDefault="00AF614A" w14:paraId="7FC71B72" w14:textId="77777777">
      <w:pPr>
        <w:ind w:left="-567" w:right="-625"/>
        <w:rPr>
          <w:b/>
          <w:sz w:val="24"/>
          <w:szCs w:val="24"/>
        </w:rPr>
      </w:pPr>
      <w:r w:rsidRPr="006B5EAA">
        <w:rPr>
          <w:b/>
          <w:sz w:val="24"/>
          <w:szCs w:val="24"/>
        </w:rPr>
        <w:t>01/01</w:t>
      </w:r>
      <w:r w:rsidRPr="006B5EAA" w:rsidR="004C0D52">
        <w:rPr>
          <w:b/>
          <w:sz w:val="24"/>
          <w:szCs w:val="24"/>
        </w:rPr>
        <w:t>/202</w:t>
      </w:r>
      <w:r w:rsidR="00710F0B">
        <w:rPr>
          <w:b/>
          <w:sz w:val="24"/>
          <w:szCs w:val="24"/>
        </w:rPr>
        <w:t>4</w:t>
      </w:r>
      <w:r w:rsidRPr="006B5EAA" w:rsidR="004C0D52">
        <w:rPr>
          <w:b/>
          <w:sz w:val="24"/>
          <w:szCs w:val="24"/>
        </w:rPr>
        <w:t xml:space="preserve"> – </w:t>
      </w:r>
      <w:r w:rsidR="000C700C">
        <w:rPr>
          <w:b/>
          <w:sz w:val="24"/>
          <w:szCs w:val="24"/>
        </w:rPr>
        <w:t>31/03/2024</w:t>
      </w:r>
      <w:r w:rsidRPr="006B5EAA" w:rsidR="00E00B94">
        <w:rPr>
          <w:b/>
          <w:sz w:val="24"/>
          <w:szCs w:val="24"/>
        </w:rPr>
        <w:t>:  £594.99 paid at 6.8%</w:t>
      </w:r>
    </w:p>
    <w:p w:rsidRPr="002F2856" w:rsidR="00E00B94" w:rsidP="00A02914" w:rsidRDefault="00E00B94" w14:paraId="1474CEF7" w14:textId="77777777">
      <w:pPr>
        <w:ind w:left="-567" w:right="-625"/>
        <w:rPr>
          <w:b/>
          <w:sz w:val="24"/>
          <w:szCs w:val="24"/>
        </w:rPr>
      </w:pPr>
    </w:p>
    <w:p w:rsidRPr="002F2856" w:rsidR="00E00B94" w:rsidP="00A02914" w:rsidRDefault="00E00B94" w14:paraId="60349898" w14:textId="77777777">
      <w:pPr>
        <w:ind w:left="-567" w:right="-625"/>
        <w:rPr>
          <w:sz w:val="24"/>
          <w:szCs w:val="24"/>
        </w:rPr>
      </w:pPr>
      <w:r w:rsidRPr="002F2856">
        <w:rPr>
          <w:sz w:val="24"/>
          <w:szCs w:val="24"/>
        </w:rPr>
        <w:t>These amounts would be entered in the spreadsheet as follows:</w:t>
      </w:r>
    </w:p>
    <w:p w:rsidRPr="002F2856" w:rsidR="00E00B94" w:rsidP="00A02914" w:rsidRDefault="00E00B94" w14:paraId="5CCEE844" w14:textId="77777777">
      <w:pPr>
        <w:ind w:left="-567" w:right="-625"/>
        <w:rPr>
          <w:sz w:val="24"/>
          <w:szCs w:val="24"/>
        </w:rPr>
      </w:pPr>
    </w:p>
    <w:p w:rsidRPr="002F2856" w:rsidR="00E00B94" w:rsidP="00A02914" w:rsidRDefault="00E00B94" w14:paraId="08B16BDF" w14:textId="77777777">
      <w:pPr>
        <w:ind w:left="-567" w:right="-625"/>
        <w:rPr>
          <w:sz w:val="24"/>
          <w:szCs w:val="24"/>
        </w:rPr>
      </w:pPr>
      <w:r w:rsidRPr="002F2856">
        <w:rPr>
          <w:sz w:val="24"/>
          <w:szCs w:val="24"/>
        </w:rPr>
        <w:t xml:space="preserve">Column </w:t>
      </w:r>
      <w:r w:rsidR="00D33D5B">
        <w:rPr>
          <w:sz w:val="24"/>
          <w:szCs w:val="24"/>
        </w:rPr>
        <w:t>K</w:t>
      </w:r>
      <w:r w:rsidRPr="002F2856">
        <w:rPr>
          <w:sz w:val="24"/>
          <w:szCs w:val="24"/>
        </w:rPr>
        <w:t>: 6.8</w:t>
      </w:r>
    </w:p>
    <w:p w:rsidRPr="002F2856" w:rsidR="00E00B94" w:rsidP="00A02914" w:rsidRDefault="00E00B94" w14:paraId="19840475" w14:textId="77777777">
      <w:pPr>
        <w:ind w:left="-567" w:right="-625"/>
        <w:rPr>
          <w:sz w:val="24"/>
          <w:szCs w:val="24"/>
        </w:rPr>
      </w:pPr>
      <w:r w:rsidRPr="002F2856">
        <w:rPr>
          <w:sz w:val="24"/>
          <w:szCs w:val="24"/>
        </w:rPr>
        <w:t xml:space="preserve">Column </w:t>
      </w:r>
      <w:r w:rsidR="00D33D5B">
        <w:rPr>
          <w:sz w:val="24"/>
          <w:szCs w:val="24"/>
        </w:rPr>
        <w:t>L</w:t>
      </w:r>
      <w:r w:rsidRPr="002F2856">
        <w:rPr>
          <w:sz w:val="24"/>
          <w:szCs w:val="24"/>
        </w:rPr>
        <w:t>: 594.99</w:t>
      </w:r>
    </w:p>
    <w:p w:rsidRPr="002F2856" w:rsidR="00E00B94" w:rsidP="00A02914" w:rsidRDefault="005D63E7" w14:paraId="78ABCA0D" w14:textId="77777777">
      <w:pPr>
        <w:ind w:left="-567" w:right="-625"/>
        <w:rPr>
          <w:sz w:val="24"/>
          <w:szCs w:val="24"/>
        </w:rPr>
      </w:pPr>
      <w:r>
        <w:rPr>
          <w:sz w:val="24"/>
          <w:szCs w:val="24"/>
        </w:rPr>
        <w:t xml:space="preserve">Column </w:t>
      </w:r>
      <w:r w:rsidR="00D33D5B">
        <w:rPr>
          <w:sz w:val="24"/>
          <w:szCs w:val="24"/>
        </w:rPr>
        <w:t>O</w:t>
      </w:r>
      <w:r>
        <w:rPr>
          <w:sz w:val="24"/>
          <w:szCs w:val="24"/>
        </w:rPr>
        <w:t xml:space="preserve">: </w:t>
      </w:r>
      <w:r w:rsidRPr="006B5EAA">
        <w:rPr>
          <w:sz w:val="24"/>
          <w:szCs w:val="24"/>
        </w:rPr>
        <w:t>31/12/20</w:t>
      </w:r>
      <w:r w:rsidR="0022354D">
        <w:rPr>
          <w:sz w:val="24"/>
          <w:szCs w:val="24"/>
        </w:rPr>
        <w:t>2</w:t>
      </w:r>
      <w:r w:rsidR="009A6770">
        <w:rPr>
          <w:sz w:val="24"/>
          <w:szCs w:val="24"/>
        </w:rPr>
        <w:t>3</w:t>
      </w:r>
    </w:p>
    <w:p w:rsidRPr="002F2856" w:rsidR="00E00B94" w:rsidP="00A02914" w:rsidRDefault="00E00B94" w14:paraId="717354D9" w14:textId="77777777">
      <w:pPr>
        <w:ind w:left="-567" w:right="-625"/>
        <w:rPr>
          <w:sz w:val="24"/>
          <w:szCs w:val="24"/>
        </w:rPr>
      </w:pPr>
      <w:r w:rsidRPr="002F2856">
        <w:rPr>
          <w:sz w:val="24"/>
          <w:szCs w:val="24"/>
        </w:rPr>
        <w:t xml:space="preserve">Column </w:t>
      </w:r>
      <w:r w:rsidR="00D33D5B">
        <w:rPr>
          <w:sz w:val="24"/>
          <w:szCs w:val="24"/>
        </w:rPr>
        <w:t>P</w:t>
      </w:r>
      <w:r w:rsidRPr="002F2856">
        <w:rPr>
          <w:sz w:val="24"/>
          <w:szCs w:val="24"/>
        </w:rPr>
        <w:t>: 468.66</w:t>
      </w:r>
    </w:p>
    <w:p w:rsidRPr="006B5EAA" w:rsidR="00E00B94" w:rsidP="00A02914" w:rsidRDefault="00E00B94" w14:paraId="708AFA0C" w14:textId="77777777">
      <w:pPr>
        <w:ind w:left="-567" w:right="-625"/>
        <w:rPr>
          <w:sz w:val="24"/>
          <w:szCs w:val="24"/>
        </w:rPr>
      </w:pPr>
      <w:r w:rsidRPr="002F2856">
        <w:rPr>
          <w:sz w:val="24"/>
          <w:szCs w:val="24"/>
        </w:rPr>
        <w:t xml:space="preserve">Column </w:t>
      </w:r>
      <w:r w:rsidR="00D33D5B">
        <w:rPr>
          <w:sz w:val="24"/>
          <w:szCs w:val="24"/>
        </w:rPr>
        <w:t>Q</w:t>
      </w:r>
      <w:r w:rsidRPr="006B5EAA">
        <w:rPr>
          <w:sz w:val="24"/>
          <w:szCs w:val="24"/>
        </w:rPr>
        <w:t>: 6.5</w:t>
      </w:r>
    </w:p>
    <w:p w:rsidRPr="006B5EAA" w:rsidR="00E00B94" w:rsidP="00A02914" w:rsidRDefault="005D63E7" w14:paraId="1EA789E2" w14:textId="77777777">
      <w:pPr>
        <w:ind w:left="-567" w:right="-625"/>
        <w:rPr>
          <w:sz w:val="24"/>
          <w:szCs w:val="24"/>
        </w:rPr>
      </w:pPr>
      <w:r>
        <w:rPr>
          <w:sz w:val="24"/>
          <w:szCs w:val="24"/>
        </w:rPr>
        <w:t xml:space="preserve">Column </w:t>
      </w:r>
      <w:r w:rsidR="00D33D5B">
        <w:rPr>
          <w:sz w:val="24"/>
          <w:szCs w:val="24"/>
        </w:rPr>
        <w:t>R</w:t>
      </w:r>
      <w:r w:rsidRPr="00773184">
        <w:rPr>
          <w:sz w:val="24"/>
          <w:szCs w:val="24"/>
        </w:rPr>
        <w:t xml:space="preserve">: </w:t>
      </w:r>
      <w:r w:rsidRPr="006B5EAA">
        <w:rPr>
          <w:sz w:val="24"/>
          <w:szCs w:val="24"/>
        </w:rPr>
        <w:t>31/08/20</w:t>
      </w:r>
      <w:r w:rsidR="0022354D">
        <w:rPr>
          <w:sz w:val="24"/>
          <w:szCs w:val="24"/>
        </w:rPr>
        <w:t>2</w:t>
      </w:r>
      <w:r w:rsidR="009A6770">
        <w:rPr>
          <w:sz w:val="24"/>
          <w:szCs w:val="24"/>
        </w:rPr>
        <w:t>3</w:t>
      </w:r>
    </w:p>
    <w:p w:rsidRPr="002F2856" w:rsidR="00E00B94" w:rsidP="00A02914" w:rsidRDefault="00E00B94" w14:paraId="1C616FC1" w14:textId="77777777">
      <w:pPr>
        <w:ind w:left="-567" w:right="-625"/>
        <w:rPr>
          <w:sz w:val="24"/>
          <w:szCs w:val="24"/>
        </w:rPr>
      </w:pPr>
      <w:r w:rsidRPr="002F2856">
        <w:rPr>
          <w:sz w:val="24"/>
          <w:szCs w:val="24"/>
        </w:rPr>
        <w:t xml:space="preserve">Column </w:t>
      </w:r>
      <w:r w:rsidR="00D33D5B">
        <w:rPr>
          <w:sz w:val="24"/>
          <w:szCs w:val="24"/>
        </w:rPr>
        <w:t>S</w:t>
      </w:r>
      <w:r w:rsidRPr="002F2856">
        <w:rPr>
          <w:sz w:val="24"/>
          <w:szCs w:val="24"/>
        </w:rPr>
        <w:t>: 215.35</w:t>
      </w:r>
    </w:p>
    <w:p w:rsidRPr="002F2856" w:rsidR="00E00B94" w:rsidP="00A02914" w:rsidRDefault="00E00B94" w14:paraId="610911FB" w14:textId="77777777">
      <w:pPr>
        <w:ind w:left="-567" w:right="-625"/>
        <w:rPr>
          <w:sz w:val="24"/>
          <w:szCs w:val="24"/>
        </w:rPr>
      </w:pPr>
      <w:r w:rsidRPr="002F2856">
        <w:rPr>
          <w:sz w:val="24"/>
          <w:szCs w:val="24"/>
        </w:rPr>
        <w:t xml:space="preserve">Column </w:t>
      </w:r>
      <w:r w:rsidR="00D33D5B">
        <w:rPr>
          <w:sz w:val="24"/>
          <w:szCs w:val="24"/>
        </w:rPr>
        <w:t>T</w:t>
      </w:r>
      <w:r w:rsidRPr="002F2856">
        <w:rPr>
          <w:sz w:val="24"/>
          <w:szCs w:val="24"/>
        </w:rPr>
        <w:t>: 5.8</w:t>
      </w:r>
    </w:p>
    <w:p w:rsidRPr="002F2856" w:rsidR="00E00B94" w:rsidP="00A02914" w:rsidRDefault="005D63E7" w14:paraId="3403C657" w14:textId="77777777">
      <w:pPr>
        <w:ind w:left="-567" w:right="-625"/>
        <w:rPr>
          <w:sz w:val="24"/>
          <w:szCs w:val="24"/>
        </w:rPr>
      </w:pPr>
      <w:r>
        <w:rPr>
          <w:sz w:val="24"/>
          <w:szCs w:val="24"/>
        </w:rPr>
        <w:t xml:space="preserve">Column </w:t>
      </w:r>
      <w:r w:rsidR="00D33D5B">
        <w:rPr>
          <w:sz w:val="24"/>
          <w:szCs w:val="24"/>
        </w:rPr>
        <w:t>U</w:t>
      </w:r>
      <w:r>
        <w:rPr>
          <w:sz w:val="24"/>
          <w:szCs w:val="24"/>
        </w:rPr>
        <w:t xml:space="preserve">: </w:t>
      </w:r>
      <w:r w:rsidRPr="006B5EAA">
        <w:rPr>
          <w:sz w:val="24"/>
          <w:szCs w:val="24"/>
        </w:rPr>
        <w:t>31/05/20</w:t>
      </w:r>
      <w:r w:rsidR="0022354D">
        <w:rPr>
          <w:sz w:val="24"/>
          <w:szCs w:val="24"/>
        </w:rPr>
        <w:t>2</w:t>
      </w:r>
      <w:r w:rsidR="009A6770">
        <w:rPr>
          <w:sz w:val="24"/>
          <w:szCs w:val="24"/>
        </w:rPr>
        <w:t>3</w:t>
      </w:r>
    </w:p>
    <w:p w:rsidRPr="002F2856" w:rsidR="00E00B94" w:rsidP="00A02914" w:rsidRDefault="00E00B94" w14:paraId="0FDCD0A0" w14:textId="77777777">
      <w:pPr>
        <w:ind w:left="-567" w:right="-625"/>
        <w:rPr>
          <w:sz w:val="24"/>
          <w:szCs w:val="24"/>
        </w:rPr>
      </w:pPr>
      <w:r w:rsidRPr="002F2856">
        <w:rPr>
          <w:sz w:val="24"/>
          <w:szCs w:val="24"/>
        </w:rPr>
        <w:t xml:space="preserve">Column </w:t>
      </w:r>
      <w:r w:rsidR="00D33D5B">
        <w:rPr>
          <w:sz w:val="24"/>
          <w:szCs w:val="24"/>
        </w:rPr>
        <w:t>V</w:t>
      </w:r>
      <w:r w:rsidRPr="002F2856">
        <w:rPr>
          <w:sz w:val="24"/>
          <w:szCs w:val="24"/>
        </w:rPr>
        <w:t>: 109.60</w:t>
      </w:r>
    </w:p>
    <w:p w:rsidR="00CB6BD2" w:rsidP="00A02914" w:rsidRDefault="00CB6BD2" w14:paraId="253C3583" w14:textId="77777777">
      <w:pPr>
        <w:ind w:left="-567" w:right="-625"/>
        <w:rPr>
          <w:sz w:val="24"/>
          <w:szCs w:val="24"/>
        </w:rPr>
      </w:pPr>
      <w:r w:rsidRPr="002F2856">
        <w:rPr>
          <w:sz w:val="24"/>
          <w:szCs w:val="24"/>
        </w:rPr>
        <w:t xml:space="preserve">Column </w:t>
      </w:r>
      <w:r w:rsidR="00D33D5B">
        <w:rPr>
          <w:sz w:val="24"/>
          <w:szCs w:val="24"/>
        </w:rPr>
        <w:t>W</w:t>
      </w:r>
      <w:r w:rsidRPr="002F2856">
        <w:rPr>
          <w:sz w:val="24"/>
          <w:szCs w:val="24"/>
        </w:rPr>
        <w:t>: 5.5</w:t>
      </w:r>
    </w:p>
    <w:p w:rsidR="00221DF8" w:rsidP="00A02914" w:rsidRDefault="00221DF8" w14:paraId="11DD9C96" w14:textId="77777777">
      <w:pPr>
        <w:ind w:left="-567" w:right="-625"/>
        <w:rPr>
          <w:sz w:val="24"/>
          <w:szCs w:val="24"/>
        </w:rPr>
      </w:pPr>
    </w:p>
    <w:p w:rsidR="00221DF8" w:rsidP="00A02914" w:rsidRDefault="00221DF8" w14:paraId="7DCCF098" w14:textId="77777777">
      <w:pPr>
        <w:ind w:left="-567" w:right="-625"/>
        <w:rPr>
          <w:sz w:val="24"/>
          <w:szCs w:val="24"/>
        </w:rPr>
      </w:pPr>
    </w:p>
    <w:p w:rsidR="00465128" w:rsidP="00A02914" w:rsidRDefault="00465128" w14:paraId="3A36E9B6" w14:textId="77777777">
      <w:pPr>
        <w:ind w:left="-567" w:right="-625"/>
        <w:rPr>
          <w:sz w:val="24"/>
          <w:szCs w:val="24"/>
        </w:rPr>
      </w:pPr>
    </w:p>
    <w:p w:rsidR="00465128" w:rsidP="00A02914" w:rsidRDefault="00465128" w14:paraId="67B0B392" w14:textId="77777777">
      <w:pPr>
        <w:ind w:left="-567" w:right="-625"/>
        <w:rPr>
          <w:sz w:val="24"/>
          <w:szCs w:val="24"/>
        </w:rPr>
      </w:pPr>
    </w:p>
    <w:p w:rsidR="00465128" w:rsidP="00A02914" w:rsidRDefault="00465128" w14:paraId="00E5DAAF" w14:textId="77777777">
      <w:pPr>
        <w:ind w:left="-567" w:right="-625"/>
        <w:rPr>
          <w:sz w:val="24"/>
          <w:szCs w:val="24"/>
        </w:rPr>
      </w:pPr>
    </w:p>
    <w:p w:rsidR="00465128" w:rsidP="00A02914" w:rsidRDefault="00465128" w14:paraId="0D031B9B" w14:textId="77777777">
      <w:pPr>
        <w:ind w:left="-567" w:right="-625"/>
        <w:rPr>
          <w:sz w:val="24"/>
          <w:szCs w:val="24"/>
        </w:rPr>
      </w:pPr>
    </w:p>
    <w:p w:rsidRPr="002F2856" w:rsidR="00221DF8" w:rsidP="00221DF8" w:rsidRDefault="00221DF8" w14:paraId="4B46CD58" w14:textId="77777777">
      <w:pPr>
        <w:ind w:left="-567" w:right="-625"/>
        <w:rPr>
          <w:b/>
          <w:sz w:val="24"/>
          <w:szCs w:val="24"/>
        </w:rPr>
      </w:pPr>
      <w:r w:rsidRPr="002F2856">
        <w:rPr>
          <w:b/>
          <w:sz w:val="24"/>
          <w:szCs w:val="24"/>
        </w:rPr>
        <w:lastRenderedPageBreak/>
        <w:t xml:space="preserve">Spreadsheet </w:t>
      </w:r>
      <w:r>
        <w:rPr>
          <w:b/>
          <w:i/>
          <w:sz w:val="24"/>
          <w:szCs w:val="24"/>
        </w:rPr>
        <w:t>care</w:t>
      </w:r>
    </w:p>
    <w:p w:rsidRPr="002F2856" w:rsidR="00221DF8" w:rsidP="00221DF8" w:rsidRDefault="00221DF8" w14:paraId="76408B9C" w14:textId="77777777">
      <w:pPr>
        <w:ind w:left="-567" w:right="-625"/>
        <w:rPr>
          <w:sz w:val="24"/>
          <w:szCs w:val="24"/>
        </w:rPr>
      </w:pPr>
    </w:p>
    <w:p w:rsidR="00221DF8" w:rsidP="00221DF8" w:rsidRDefault="00221DF8" w14:paraId="2538D1B7" w14:textId="77777777">
      <w:pPr>
        <w:pStyle w:val="ListParagraph"/>
        <w:numPr>
          <w:ilvl w:val="0"/>
          <w:numId w:val="1"/>
        </w:numPr>
        <w:ind w:right="-625"/>
        <w:rPr>
          <w:sz w:val="24"/>
          <w:szCs w:val="24"/>
        </w:rPr>
      </w:pPr>
      <w:r w:rsidRPr="002F2856">
        <w:rPr>
          <w:sz w:val="24"/>
          <w:szCs w:val="24"/>
        </w:rPr>
        <w:t>If a member has more than one job, each job should be recorded on a separate line of the spreadsheet.  Pension</w:t>
      </w:r>
      <w:r w:rsidR="00536642">
        <w:rPr>
          <w:sz w:val="24"/>
          <w:szCs w:val="24"/>
        </w:rPr>
        <w:t>able pay</w:t>
      </w:r>
      <w:r w:rsidRPr="002F2856">
        <w:rPr>
          <w:sz w:val="24"/>
          <w:szCs w:val="24"/>
        </w:rPr>
        <w:t xml:space="preserve"> amounts from different jobs should not be combined.</w:t>
      </w:r>
    </w:p>
    <w:p w:rsidRPr="002F2856" w:rsidR="00536642" w:rsidP="00221DF8" w:rsidRDefault="00536642" w14:paraId="0FD21EA4" w14:textId="77777777">
      <w:pPr>
        <w:pStyle w:val="ListParagraph"/>
        <w:numPr>
          <w:ilvl w:val="0"/>
          <w:numId w:val="1"/>
        </w:numPr>
        <w:ind w:right="-625"/>
        <w:rPr>
          <w:sz w:val="24"/>
          <w:szCs w:val="24"/>
        </w:rPr>
      </w:pPr>
      <w:r>
        <w:rPr>
          <w:sz w:val="24"/>
          <w:szCs w:val="24"/>
        </w:rPr>
        <w:t xml:space="preserve">All members of the scheme are contributing to either the ‘MAIN’ section or the 50/50 section so all the members who appear on </w:t>
      </w:r>
      <w:r w:rsidRPr="006F1D20">
        <w:rPr>
          <w:i/>
          <w:sz w:val="24"/>
          <w:szCs w:val="24"/>
        </w:rPr>
        <w:t>contpost</w:t>
      </w:r>
      <w:r>
        <w:rPr>
          <w:sz w:val="24"/>
          <w:szCs w:val="24"/>
        </w:rPr>
        <w:t xml:space="preserve"> should also appear on </w:t>
      </w:r>
      <w:r w:rsidRPr="006F1D20">
        <w:rPr>
          <w:i/>
          <w:sz w:val="24"/>
          <w:szCs w:val="24"/>
        </w:rPr>
        <w:t>care</w:t>
      </w:r>
    </w:p>
    <w:p w:rsidRPr="002F2856" w:rsidR="00221DF8" w:rsidP="00221DF8" w:rsidRDefault="00221DF8" w14:paraId="0AEE4629" w14:textId="77777777">
      <w:pPr>
        <w:pStyle w:val="ListParagraph"/>
        <w:numPr>
          <w:ilvl w:val="0"/>
          <w:numId w:val="1"/>
        </w:numPr>
        <w:ind w:right="-625"/>
        <w:rPr>
          <w:sz w:val="24"/>
          <w:szCs w:val="24"/>
        </w:rPr>
      </w:pPr>
      <w:r w:rsidRPr="002F2856">
        <w:rPr>
          <w:sz w:val="24"/>
          <w:szCs w:val="24"/>
        </w:rPr>
        <w:t xml:space="preserve">Do not amend </w:t>
      </w:r>
      <w:r>
        <w:rPr>
          <w:sz w:val="24"/>
          <w:szCs w:val="24"/>
        </w:rPr>
        <w:t xml:space="preserve">the </w:t>
      </w:r>
      <w:r w:rsidRPr="002F2856">
        <w:rPr>
          <w:sz w:val="24"/>
          <w:szCs w:val="24"/>
        </w:rPr>
        <w:t xml:space="preserve">order </w:t>
      </w:r>
      <w:r>
        <w:rPr>
          <w:sz w:val="24"/>
          <w:szCs w:val="24"/>
        </w:rPr>
        <w:t xml:space="preserve">or the headings </w:t>
      </w:r>
      <w:r w:rsidRPr="002F2856">
        <w:rPr>
          <w:sz w:val="24"/>
          <w:szCs w:val="24"/>
        </w:rPr>
        <w:t>of columns</w:t>
      </w:r>
    </w:p>
    <w:p w:rsidRPr="002F2856" w:rsidR="00221DF8" w:rsidP="00221DF8" w:rsidRDefault="00221DF8" w14:paraId="7206386E" w14:textId="77777777">
      <w:pPr>
        <w:pStyle w:val="ListParagraph"/>
        <w:numPr>
          <w:ilvl w:val="0"/>
          <w:numId w:val="1"/>
        </w:numPr>
        <w:ind w:right="-625"/>
        <w:rPr>
          <w:sz w:val="24"/>
          <w:szCs w:val="24"/>
        </w:rPr>
      </w:pPr>
      <w:r w:rsidRPr="002F2856">
        <w:rPr>
          <w:sz w:val="24"/>
          <w:szCs w:val="24"/>
        </w:rPr>
        <w:t>Dates should be DD/MM/YYYY</w:t>
      </w:r>
    </w:p>
    <w:p w:rsidR="00221DF8" w:rsidP="00221DF8" w:rsidRDefault="009D5DAF" w14:paraId="73AFD43C" w14:textId="77777777">
      <w:pPr>
        <w:pStyle w:val="ListParagraph"/>
        <w:numPr>
          <w:ilvl w:val="0"/>
          <w:numId w:val="1"/>
        </w:numPr>
        <w:ind w:right="-625"/>
        <w:rPr>
          <w:sz w:val="24"/>
          <w:szCs w:val="24"/>
        </w:rPr>
      </w:pPr>
      <w:r>
        <w:rPr>
          <w:sz w:val="24"/>
          <w:szCs w:val="24"/>
        </w:rPr>
        <w:t>All text should be in UPPER CASE</w:t>
      </w:r>
    </w:p>
    <w:p w:rsidRPr="002F2856" w:rsidR="00221DF8" w:rsidP="00E50179" w:rsidRDefault="00E50179" w14:paraId="3B6E00CD" w14:textId="77777777">
      <w:pPr>
        <w:pStyle w:val="ListParagraph"/>
        <w:ind w:left="153" w:right="-625"/>
        <w:rPr>
          <w:sz w:val="24"/>
          <w:szCs w:val="24"/>
        </w:rPr>
      </w:pPr>
      <w:r w:rsidRPr="002F2856">
        <w:rPr>
          <w:sz w:val="24"/>
          <w:szCs w:val="24"/>
        </w:rPr>
        <w:t xml:space="preserve"> </w:t>
      </w:r>
    </w:p>
    <w:tbl>
      <w:tblPr>
        <w:tblStyle w:val="TableGrid"/>
        <w:tblW w:w="9701" w:type="dxa"/>
        <w:tblInd w:w="-567" w:type="dxa"/>
        <w:tblLook w:val="04A0" w:firstRow="1" w:lastRow="0" w:firstColumn="1" w:lastColumn="0" w:noHBand="0" w:noVBand="1"/>
      </w:tblPr>
      <w:tblGrid>
        <w:gridCol w:w="1668"/>
        <w:gridCol w:w="2835"/>
        <w:gridCol w:w="5198"/>
      </w:tblGrid>
      <w:tr w:rsidR="00800F0B" w:rsidTr="002560C8" w14:paraId="4130CAFF" w14:textId="77777777">
        <w:trPr>
          <w:trHeight w:val="572"/>
        </w:trPr>
        <w:tc>
          <w:tcPr>
            <w:tcW w:w="1668" w:type="dxa"/>
            <w:vAlign w:val="center"/>
          </w:tcPr>
          <w:p w:rsidRPr="002F2856" w:rsidR="00800F0B" w:rsidP="006366F5" w:rsidRDefault="00800F0B" w14:paraId="06218DD2" w14:textId="77777777">
            <w:pPr>
              <w:ind w:left="-567" w:right="-625"/>
              <w:jc w:val="center"/>
              <w:rPr>
                <w:sz w:val="24"/>
                <w:szCs w:val="24"/>
              </w:rPr>
            </w:pPr>
            <w:r w:rsidRPr="002F2856">
              <w:rPr>
                <w:b/>
                <w:sz w:val="24"/>
                <w:szCs w:val="24"/>
              </w:rPr>
              <w:t>Column</w:t>
            </w:r>
          </w:p>
        </w:tc>
        <w:tc>
          <w:tcPr>
            <w:tcW w:w="2835" w:type="dxa"/>
            <w:vAlign w:val="center"/>
          </w:tcPr>
          <w:p w:rsidRPr="002F2856" w:rsidR="00800F0B" w:rsidP="006366F5" w:rsidRDefault="00800F0B" w14:paraId="504A607E" w14:textId="77777777">
            <w:pPr>
              <w:ind w:left="175" w:right="217"/>
              <w:jc w:val="center"/>
              <w:rPr>
                <w:sz w:val="24"/>
                <w:szCs w:val="24"/>
              </w:rPr>
            </w:pPr>
            <w:r w:rsidRPr="002F2856">
              <w:rPr>
                <w:b/>
                <w:sz w:val="24"/>
                <w:szCs w:val="24"/>
              </w:rPr>
              <w:t>Heading</w:t>
            </w:r>
          </w:p>
        </w:tc>
        <w:tc>
          <w:tcPr>
            <w:tcW w:w="5198" w:type="dxa"/>
            <w:vAlign w:val="center"/>
          </w:tcPr>
          <w:p w:rsidRPr="002F2856" w:rsidR="00800F0B" w:rsidP="006366F5" w:rsidRDefault="00800F0B" w14:paraId="5064AC3F" w14:textId="77777777">
            <w:pPr>
              <w:ind w:left="175" w:right="217"/>
              <w:jc w:val="center"/>
              <w:rPr>
                <w:sz w:val="24"/>
                <w:szCs w:val="24"/>
              </w:rPr>
            </w:pPr>
            <w:r w:rsidRPr="002F2856">
              <w:rPr>
                <w:b/>
                <w:sz w:val="24"/>
                <w:szCs w:val="24"/>
              </w:rPr>
              <w:t>Notes on data required</w:t>
            </w:r>
          </w:p>
        </w:tc>
      </w:tr>
      <w:tr w:rsidR="000936F2" w:rsidTr="00684B53" w14:paraId="172B56A9" w14:textId="77777777">
        <w:trPr>
          <w:trHeight w:val="2403"/>
        </w:trPr>
        <w:tc>
          <w:tcPr>
            <w:tcW w:w="1668" w:type="dxa"/>
            <w:vAlign w:val="center"/>
          </w:tcPr>
          <w:p w:rsidR="000936F2" w:rsidP="000B0F0A" w:rsidRDefault="000936F2" w14:paraId="07E877E0" w14:textId="77777777">
            <w:pPr>
              <w:ind w:left="-142" w:right="-108"/>
              <w:jc w:val="center"/>
              <w:rPr>
                <w:sz w:val="24"/>
                <w:szCs w:val="24"/>
              </w:rPr>
            </w:pPr>
            <w:r>
              <w:rPr>
                <w:sz w:val="24"/>
                <w:szCs w:val="24"/>
              </w:rPr>
              <w:t>A</w:t>
            </w:r>
          </w:p>
        </w:tc>
        <w:tc>
          <w:tcPr>
            <w:tcW w:w="2835" w:type="dxa"/>
            <w:vAlign w:val="center"/>
          </w:tcPr>
          <w:p w:rsidR="000936F2" w:rsidP="00D33D5B" w:rsidRDefault="000936F2" w14:paraId="7C4B7AAD" w14:textId="77777777">
            <w:pPr>
              <w:ind w:left="-108" w:right="-108"/>
              <w:jc w:val="center"/>
              <w:rPr>
                <w:sz w:val="24"/>
                <w:szCs w:val="24"/>
              </w:rPr>
            </w:pPr>
            <w:r>
              <w:rPr>
                <w:sz w:val="24"/>
                <w:szCs w:val="24"/>
              </w:rPr>
              <w:t>NI Number</w:t>
            </w:r>
          </w:p>
        </w:tc>
        <w:tc>
          <w:tcPr>
            <w:tcW w:w="5198" w:type="dxa"/>
            <w:vAlign w:val="center"/>
          </w:tcPr>
          <w:p w:rsidRPr="002F2856" w:rsidR="000936F2" w:rsidP="000B0F0A" w:rsidRDefault="000936F2" w14:paraId="76AE48CA" w14:textId="77777777">
            <w:pPr>
              <w:ind w:left="175" w:right="217"/>
              <w:rPr>
                <w:sz w:val="24"/>
                <w:szCs w:val="24"/>
              </w:rPr>
            </w:pPr>
            <w:r w:rsidRPr="002F2856">
              <w:rPr>
                <w:sz w:val="24"/>
                <w:szCs w:val="24"/>
              </w:rPr>
              <w:t>NI Numbers should not be temporary NI numbers.  If for any reason you are submitting a temporary NI number because the correct NI number is unknown, please provide an explanation in a covering note, to avoid further query.  If any NI numbers are missing, the spreadsheet will be returned for correction.</w:t>
            </w:r>
          </w:p>
        </w:tc>
      </w:tr>
      <w:tr w:rsidR="000936F2" w:rsidTr="002560C8" w14:paraId="28AB0187" w14:textId="77777777">
        <w:trPr>
          <w:trHeight w:val="477"/>
        </w:trPr>
        <w:tc>
          <w:tcPr>
            <w:tcW w:w="1668" w:type="dxa"/>
            <w:vAlign w:val="center"/>
          </w:tcPr>
          <w:p w:rsidR="000936F2" w:rsidP="000B0F0A" w:rsidRDefault="00D33D5B" w14:paraId="74A84CCF" w14:textId="77777777">
            <w:pPr>
              <w:ind w:left="-142" w:right="-108"/>
              <w:jc w:val="center"/>
              <w:rPr>
                <w:sz w:val="24"/>
                <w:szCs w:val="24"/>
              </w:rPr>
            </w:pPr>
            <w:r>
              <w:rPr>
                <w:sz w:val="24"/>
                <w:szCs w:val="24"/>
              </w:rPr>
              <w:t>B</w:t>
            </w:r>
          </w:p>
        </w:tc>
        <w:tc>
          <w:tcPr>
            <w:tcW w:w="2835" w:type="dxa"/>
            <w:vAlign w:val="center"/>
          </w:tcPr>
          <w:p w:rsidR="000936F2" w:rsidP="000B0F0A" w:rsidRDefault="000936F2" w14:paraId="7797A2F9" w14:textId="77777777">
            <w:pPr>
              <w:ind w:left="-108" w:right="-108"/>
              <w:jc w:val="center"/>
              <w:rPr>
                <w:sz w:val="24"/>
                <w:szCs w:val="24"/>
              </w:rPr>
            </w:pPr>
            <w:r>
              <w:rPr>
                <w:sz w:val="24"/>
                <w:szCs w:val="24"/>
              </w:rPr>
              <w:t>Surname</w:t>
            </w:r>
          </w:p>
        </w:tc>
        <w:tc>
          <w:tcPr>
            <w:tcW w:w="5198" w:type="dxa"/>
            <w:vAlign w:val="center"/>
          </w:tcPr>
          <w:p w:rsidRPr="002F2856" w:rsidR="000936F2" w:rsidP="000B0F0A" w:rsidRDefault="000936F2" w14:paraId="0F541B61" w14:textId="77777777">
            <w:pPr>
              <w:ind w:left="175" w:right="217"/>
              <w:rPr>
                <w:sz w:val="24"/>
                <w:szCs w:val="24"/>
              </w:rPr>
            </w:pPr>
            <w:r w:rsidRPr="002F2856">
              <w:rPr>
                <w:sz w:val="24"/>
                <w:szCs w:val="24"/>
              </w:rPr>
              <w:t>Please use upper case</w:t>
            </w:r>
          </w:p>
        </w:tc>
      </w:tr>
      <w:tr w:rsidR="000936F2" w:rsidTr="002560C8" w14:paraId="1A9D15EB" w14:textId="77777777">
        <w:trPr>
          <w:trHeight w:val="510"/>
        </w:trPr>
        <w:tc>
          <w:tcPr>
            <w:tcW w:w="1668" w:type="dxa"/>
            <w:vAlign w:val="center"/>
          </w:tcPr>
          <w:p w:rsidR="000936F2" w:rsidP="000B0F0A" w:rsidRDefault="00D33D5B" w14:paraId="43664EBE" w14:textId="77777777">
            <w:pPr>
              <w:ind w:left="-142" w:right="-108"/>
              <w:jc w:val="center"/>
              <w:rPr>
                <w:sz w:val="24"/>
                <w:szCs w:val="24"/>
              </w:rPr>
            </w:pPr>
            <w:r>
              <w:rPr>
                <w:sz w:val="24"/>
                <w:szCs w:val="24"/>
              </w:rPr>
              <w:t>C</w:t>
            </w:r>
          </w:p>
        </w:tc>
        <w:tc>
          <w:tcPr>
            <w:tcW w:w="2835" w:type="dxa"/>
            <w:vAlign w:val="center"/>
          </w:tcPr>
          <w:p w:rsidR="000936F2" w:rsidP="00D33D5B" w:rsidRDefault="000936F2" w14:paraId="46E7996D" w14:textId="77777777">
            <w:pPr>
              <w:ind w:left="-108" w:right="-108"/>
              <w:jc w:val="center"/>
              <w:rPr>
                <w:sz w:val="24"/>
                <w:szCs w:val="24"/>
              </w:rPr>
            </w:pPr>
            <w:r>
              <w:rPr>
                <w:sz w:val="24"/>
                <w:szCs w:val="24"/>
              </w:rPr>
              <w:t>Forenames</w:t>
            </w:r>
          </w:p>
        </w:tc>
        <w:tc>
          <w:tcPr>
            <w:tcW w:w="5198" w:type="dxa"/>
            <w:vAlign w:val="center"/>
          </w:tcPr>
          <w:p w:rsidR="000936F2" w:rsidP="000B0F0A" w:rsidRDefault="000936F2" w14:paraId="3DF5D299" w14:textId="77777777">
            <w:pPr>
              <w:ind w:left="175" w:right="217"/>
              <w:rPr>
                <w:sz w:val="24"/>
                <w:szCs w:val="24"/>
              </w:rPr>
            </w:pPr>
            <w:r>
              <w:rPr>
                <w:sz w:val="24"/>
                <w:szCs w:val="24"/>
              </w:rPr>
              <w:t>Please use upper case</w:t>
            </w:r>
          </w:p>
        </w:tc>
      </w:tr>
      <w:tr w:rsidR="000936F2" w:rsidTr="002560C8" w14:paraId="1DC47603" w14:textId="77777777">
        <w:trPr>
          <w:trHeight w:val="1545"/>
        </w:trPr>
        <w:tc>
          <w:tcPr>
            <w:tcW w:w="1668" w:type="dxa"/>
            <w:vAlign w:val="center"/>
          </w:tcPr>
          <w:p w:rsidR="000936F2" w:rsidP="000B0F0A" w:rsidRDefault="00D33D5B" w14:paraId="175EA626" w14:textId="77777777">
            <w:pPr>
              <w:ind w:left="-142" w:right="-108"/>
              <w:jc w:val="center"/>
              <w:rPr>
                <w:sz w:val="24"/>
                <w:szCs w:val="24"/>
              </w:rPr>
            </w:pPr>
            <w:r>
              <w:rPr>
                <w:sz w:val="24"/>
                <w:szCs w:val="24"/>
              </w:rPr>
              <w:t>D</w:t>
            </w:r>
          </w:p>
        </w:tc>
        <w:tc>
          <w:tcPr>
            <w:tcW w:w="2835" w:type="dxa"/>
            <w:vAlign w:val="center"/>
          </w:tcPr>
          <w:p w:rsidR="000936F2" w:rsidP="000B0F0A" w:rsidRDefault="000936F2" w14:paraId="2518C81D" w14:textId="77777777">
            <w:pPr>
              <w:ind w:left="-108" w:right="-108"/>
              <w:jc w:val="center"/>
              <w:rPr>
                <w:sz w:val="24"/>
                <w:szCs w:val="24"/>
              </w:rPr>
            </w:pPr>
            <w:r>
              <w:rPr>
                <w:sz w:val="24"/>
                <w:szCs w:val="24"/>
              </w:rPr>
              <w:t>Employer</w:t>
            </w:r>
          </w:p>
        </w:tc>
        <w:tc>
          <w:tcPr>
            <w:tcW w:w="5198" w:type="dxa"/>
            <w:vAlign w:val="center"/>
          </w:tcPr>
          <w:p w:rsidR="000936F2" w:rsidP="000B0F0A" w:rsidRDefault="000B0F0A" w14:paraId="42C1BEE0" w14:textId="77777777">
            <w:pPr>
              <w:ind w:left="175" w:right="217"/>
              <w:rPr>
                <w:sz w:val="24"/>
                <w:szCs w:val="24"/>
              </w:rPr>
            </w:pPr>
            <w:r w:rsidRPr="002F2856">
              <w:rPr>
                <w:sz w:val="24"/>
                <w:szCs w:val="24"/>
              </w:rPr>
              <w:t>Please enter the relevant five digit employer code from the list provided.  If you are a payroll provider who pays more than one employer, the code will vary from employer to employer.</w:t>
            </w:r>
          </w:p>
        </w:tc>
      </w:tr>
      <w:tr w:rsidR="000936F2" w:rsidTr="00814731" w14:paraId="09D7B538" w14:textId="77777777">
        <w:trPr>
          <w:trHeight w:val="1275"/>
        </w:trPr>
        <w:tc>
          <w:tcPr>
            <w:tcW w:w="1668" w:type="dxa"/>
            <w:vAlign w:val="center"/>
          </w:tcPr>
          <w:p w:rsidR="000936F2" w:rsidP="000B0F0A" w:rsidRDefault="00D33D5B" w14:paraId="14F01461" w14:textId="77777777">
            <w:pPr>
              <w:ind w:left="-142" w:right="-108"/>
              <w:jc w:val="center"/>
              <w:rPr>
                <w:sz w:val="24"/>
                <w:szCs w:val="24"/>
              </w:rPr>
            </w:pPr>
            <w:r>
              <w:rPr>
                <w:sz w:val="24"/>
                <w:szCs w:val="24"/>
              </w:rPr>
              <w:t>E</w:t>
            </w:r>
          </w:p>
        </w:tc>
        <w:tc>
          <w:tcPr>
            <w:tcW w:w="2835" w:type="dxa"/>
            <w:vAlign w:val="center"/>
          </w:tcPr>
          <w:p w:rsidR="000936F2" w:rsidP="000B0F0A" w:rsidRDefault="000936F2" w14:paraId="594A850F" w14:textId="77777777">
            <w:pPr>
              <w:ind w:left="-108" w:right="-108"/>
              <w:jc w:val="center"/>
              <w:rPr>
                <w:sz w:val="24"/>
                <w:szCs w:val="24"/>
              </w:rPr>
            </w:pPr>
            <w:r>
              <w:rPr>
                <w:sz w:val="24"/>
                <w:szCs w:val="24"/>
              </w:rPr>
              <w:t>Employment Number</w:t>
            </w:r>
          </w:p>
        </w:tc>
        <w:tc>
          <w:tcPr>
            <w:tcW w:w="5198" w:type="dxa"/>
            <w:vAlign w:val="center"/>
          </w:tcPr>
          <w:p w:rsidR="000936F2" w:rsidP="00BB69A5" w:rsidRDefault="000B0F0A" w14:paraId="1ADF76A7" w14:textId="77777777">
            <w:pPr>
              <w:ind w:left="176" w:right="-13"/>
              <w:rPr>
                <w:sz w:val="24"/>
                <w:szCs w:val="24"/>
              </w:rPr>
            </w:pPr>
            <w:r w:rsidRPr="002F2856">
              <w:rPr>
                <w:sz w:val="24"/>
                <w:szCs w:val="24"/>
              </w:rPr>
              <w:t xml:space="preserve">If a member has more than one job, please use this column to indicate (by inputting 1, 2, 3 </w:t>
            </w:r>
            <w:r w:rsidRPr="002F2856" w:rsidR="00380E6B">
              <w:rPr>
                <w:sz w:val="24"/>
                <w:szCs w:val="24"/>
              </w:rPr>
              <w:t>etc.</w:t>
            </w:r>
            <w:r w:rsidRPr="002F2856">
              <w:rPr>
                <w:sz w:val="24"/>
                <w:szCs w:val="24"/>
              </w:rPr>
              <w:t xml:space="preserve">) if the data in that line is for job 1, job 2, job 3 </w:t>
            </w:r>
            <w:r w:rsidRPr="002F2856" w:rsidR="00380E6B">
              <w:rPr>
                <w:sz w:val="24"/>
                <w:szCs w:val="24"/>
              </w:rPr>
              <w:t>etc.</w:t>
            </w:r>
          </w:p>
        </w:tc>
      </w:tr>
      <w:tr w:rsidR="000936F2" w:rsidTr="002560C8" w14:paraId="0274D314" w14:textId="77777777">
        <w:trPr>
          <w:trHeight w:val="1833"/>
        </w:trPr>
        <w:tc>
          <w:tcPr>
            <w:tcW w:w="1668" w:type="dxa"/>
            <w:vAlign w:val="center"/>
          </w:tcPr>
          <w:p w:rsidRPr="00BB69A5" w:rsidR="000936F2" w:rsidP="000B0F0A" w:rsidRDefault="00FD3E24" w14:paraId="334FE2F0" w14:textId="77777777">
            <w:pPr>
              <w:ind w:left="-142" w:right="-108"/>
              <w:jc w:val="center"/>
              <w:rPr>
                <w:sz w:val="24"/>
                <w:szCs w:val="24"/>
              </w:rPr>
            </w:pPr>
            <w:r>
              <w:rPr>
                <w:sz w:val="24"/>
                <w:szCs w:val="24"/>
              </w:rPr>
              <w:t>F</w:t>
            </w:r>
          </w:p>
        </w:tc>
        <w:tc>
          <w:tcPr>
            <w:tcW w:w="2835" w:type="dxa"/>
            <w:vAlign w:val="center"/>
          </w:tcPr>
          <w:p w:rsidRPr="00BB69A5" w:rsidR="000936F2" w:rsidP="000B0F0A" w:rsidRDefault="000936F2" w14:paraId="1AC1D081" w14:textId="77777777">
            <w:pPr>
              <w:ind w:left="-108" w:right="-108"/>
              <w:jc w:val="center"/>
              <w:rPr>
                <w:sz w:val="24"/>
                <w:szCs w:val="24"/>
              </w:rPr>
            </w:pPr>
            <w:r w:rsidRPr="00BB69A5">
              <w:rPr>
                <w:sz w:val="24"/>
                <w:szCs w:val="24"/>
              </w:rPr>
              <w:t>Ident2</w:t>
            </w:r>
          </w:p>
        </w:tc>
        <w:tc>
          <w:tcPr>
            <w:tcW w:w="5198" w:type="dxa"/>
            <w:vAlign w:val="center"/>
          </w:tcPr>
          <w:p w:rsidRPr="00BB69A5" w:rsidR="000936F2" w:rsidP="00195C12" w:rsidRDefault="00BB69A5" w14:paraId="1868AB00" w14:textId="1EC9C6DE">
            <w:pPr>
              <w:ind w:left="176" w:right="-13"/>
              <w:rPr>
                <w:sz w:val="24"/>
                <w:szCs w:val="24"/>
              </w:rPr>
            </w:pPr>
            <w:r w:rsidRPr="00BB69A5">
              <w:rPr>
                <w:sz w:val="24"/>
                <w:szCs w:val="24"/>
              </w:rPr>
              <w:t>Please provide your payroll reference.  Where you have an employee who contributes to the scheme for more than one job, ideally the payroll reference should be unique to each job so that it can be used as a reference in any query</w:t>
            </w:r>
            <w:r w:rsidR="00AA618B">
              <w:rPr>
                <w:sz w:val="24"/>
                <w:szCs w:val="24"/>
              </w:rPr>
              <w:t xml:space="preserve"> and can be matched to the correct pension record</w:t>
            </w:r>
            <w:r w:rsidRPr="00BB69A5">
              <w:rPr>
                <w:sz w:val="24"/>
                <w:szCs w:val="24"/>
              </w:rPr>
              <w:t>.</w:t>
            </w:r>
            <w:r w:rsidR="007747B6">
              <w:rPr>
                <w:sz w:val="24"/>
                <w:szCs w:val="24"/>
              </w:rPr>
              <w:t xml:space="preserve">  Please </w:t>
            </w:r>
            <w:r w:rsidRPr="00195C12" w:rsidR="007747B6">
              <w:rPr>
                <w:sz w:val="24"/>
                <w:szCs w:val="24"/>
              </w:rPr>
              <w:t xml:space="preserve">contact </w:t>
            </w:r>
            <w:r w:rsidR="0036514B">
              <w:rPr>
                <w:sz w:val="24"/>
                <w:szCs w:val="24"/>
              </w:rPr>
              <w:t>e</w:t>
            </w:r>
            <w:r w:rsidRPr="0036514B" w:rsidR="0036514B">
              <w:rPr>
                <w:sz w:val="24"/>
                <w:szCs w:val="24"/>
              </w:rPr>
              <w:t>mma.bassett@bedford.gov.uk</w:t>
            </w:r>
            <w:r w:rsidR="0036514B">
              <w:rPr>
                <w:sz w:val="24"/>
                <w:szCs w:val="24"/>
              </w:rPr>
              <w:t xml:space="preserve"> </w:t>
            </w:r>
            <w:r w:rsidRPr="00195C12" w:rsidR="007747B6">
              <w:rPr>
                <w:sz w:val="24"/>
                <w:szCs w:val="24"/>
              </w:rPr>
              <w:t>if you want to discuss which reference to use</w:t>
            </w:r>
          </w:p>
        </w:tc>
      </w:tr>
      <w:tr w:rsidR="000936F2" w:rsidTr="002560C8" w14:paraId="571C6D8C" w14:textId="77777777">
        <w:trPr>
          <w:trHeight w:val="1263"/>
        </w:trPr>
        <w:tc>
          <w:tcPr>
            <w:tcW w:w="1668" w:type="dxa"/>
            <w:vAlign w:val="center"/>
          </w:tcPr>
          <w:p w:rsidRPr="00BB69A5" w:rsidR="000936F2" w:rsidP="00BB69A5" w:rsidRDefault="00FD3E24" w14:paraId="56D262F5" w14:textId="77777777">
            <w:pPr>
              <w:ind w:left="-142" w:right="-108"/>
              <w:jc w:val="center"/>
              <w:rPr>
                <w:sz w:val="24"/>
                <w:szCs w:val="24"/>
              </w:rPr>
            </w:pPr>
            <w:r>
              <w:rPr>
                <w:sz w:val="24"/>
                <w:szCs w:val="24"/>
              </w:rPr>
              <w:t>G</w:t>
            </w:r>
          </w:p>
        </w:tc>
        <w:tc>
          <w:tcPr>
            <w:tcW w:w="2835" w:type="dxa"/>
            <w:vAlign w:val="center"/>
          </w:tcPr>
          <w:p w:rsidRPr="00BB69A5" w:rsidR="000936F2" w:rsidP="000B0F0A" w:rsidRDefault="000936F2" w14:paraId="602B2FCA" w14:textId="77777777">
            <w:pPr>
              <w:ind w:left="-108" w:right="-108"/>
              <w:jc w:val="center"/>
              <w:rPr>
                <w:sz w:val="24"/>
                <w:szCs w:val="24"/>
              </w:rPr>
            </w:pPr>
            <w:r w:rsidRPr="00BB69A5">
              <w:rPr>
                <w:sz w:val="24"/>
                <w:szCs w:val="24"/>
              </w:rPr>
              <w:t>Ident3</w:t>
            </w:r>
          </w:p>
        </w:tc>
        <w:tc>
          <w:tcPr>
            <w:tcW w:w="5198" w:type="dxa"/>
            <w:vAlign w:val="center"/>
          </w:tcPr>
          <w:p w:rsidRPr="00BB69A5" w:rsidR="000936F2" w:rsidP="00BB69A5" w:rsidRDefault="00BB69A5" w14:paraId="73D5409B" w14:textId="77777777">
            <w:pPr>
              <w:ind w:left="176" w:right="-13"/>
              <w:rPr>
                <w:sz w:val="24"/>
                <w:szCs w:val="24"/>
              </w:rPr>
            </w:pPr>
            <w:r w:rsidRPr="00BB69A5">
              <w:rPr>
                <w:sz w:val="24"/>
                <w:szCs w:val="24"/>
              </w:rPr>
              <w:t xml:space="preserve">If you have any additional identifiers which may assist with annual return reconciliation, please </w:t>
            </w:r>
            <w:r>
              <w:rPr>
                <w:sz w:val="24"/>
                <w:szCs w:val="24"/>
              </w:rPr>
              <w:t>provide these under Ident3</w:t>
            </w:r>
          </w:p>
        </w:tc>
      </w:tr>
      <w:tr w:rsidRPr="00BB69A5" w:rsidR="000936F2" w:rsidTr="00814731" w14:paraId="19ABDDF6" w14:textId="77777777">
        <w:trPr>
          <w:trHeight w:val="1848"/>
        </w:trPr>
        <w:tc>
          <w:tcPr>
            <w:tcW w:w="1668" w:type="dxa"/>
            <w:vAlign w:val="center"/>
          </w:tcPr>
          <w:p w:rsidRPr="00BB69A5" w:rsidR="000936F2" w:rsidP="00BB69A5" w:rsidRDefault="00FD3E24" w14:paraId="78A37BC8" w14:textId="77777777">
            <w:pPr>
              <w:ind w:left="-142" w:right="-108"/>
              <w:jc w:val="center"/>
              <w:rPr>
                <w:sz w:val="24"/>
                <w:szCs w:val="24"/>
              </w:rPr>
            </w:pPr>
            <w:r>
              <w:rPr>
                <w:sz w:val="24"/>
                <w:szCs w:val="24"/>
              </w:rPr>
              <w:lastRenderedPageBreak/>
              <w:t>H</w:t>
            </w:r>
          </w:p>
        </w:tc>
        <w:tc>
          <w:tcPr>
            <w:tcW w:w="2835" w:type="dxa"/>
            <w:vAlign w:val="center"/>
          </w:tcPr>
          <w:p w:rsidRPr="00BB69A5" w:rsidR="000936F2" w:rsidP="000B0F0A" w:rsidRDefault="000936F2" w14:paraId="32D0A563" w14:textId="77777777">
            <w:pPr>
              <w:ind w:left="34" w:right="34"/>
              <w:jc w:val="center"/>
              <w:rPr>
                <w:sz w:val="24"/>
                <w:szCs w:val="24"/>
              </w:rPr>
            </w:pPr>
            <w:r w:rsidRPr="00BB69A5">
              <w:rPr>
                <w:sz w:val="24"/>
                <w:szCs w:val="24"/>
              </w:rPr>
              <w:t>LGPSMAIN From Date</w:t>
            </w:r>
          </w:p>
        </w:tc>
        <w:tc>
          <w:tcPr>
            <w:tcW w:w="5198" w:type="dxa"/>
            <w:vAlign w:val="center"/>
          </w:tcPr>
          <w:p w:rsidRPr="00BB69A5" w:rsidR="000936F2" w:rsidP="0022354D" w:rsidRDefault="00814731" w14:paraId="09659904" w14:textId="77777777">
            <w:pPr>
              <w:ind w:left="176" w:right="-13"/>
              <w:rPr>
                <w:sz w:val="24"/>
                <w:szCs w:val="24"/>
              </w:rPr>
            </w:pPr>
            <w:r w:rsidRPr="00814731">
              <w:rPr>
                <w:b/>
                <w:sz w:val="24"/>
                <w:szCs w:val="24"/>
              </w:rPr>
              <w:t>Mandatory unless the member has contributed to the 50/50 section only</w:t>
            </w:r>
            <w:r>
              <w:rPr>
                <w:sz w:val="24"/>
                <w:szCs w:val="24"/>
              </w:rPr>
              <w:t>.</w:t>
            </w:r>
            <w:r w:rsidR="005B5137">
              <w:rPr>
                <w:sz w:val="24"/>
                <w:szCs w:val="24"/>
              </w:rPr>
              <w:t xml:space="preserve"> </w:t>
            </w:r>
            <w:r w:rsidR="008A299A">
              <w:rPr>
                <w:sz w:val="24"/>
                <w:szCs w:val="24"/>
              </w:rPr>
              <w:t xml:space="preserve">If the employee was already a member of the scheme at the start of the year, please enter </w:t>
            </w:r>
            <w:r w:rsidR="000C700C">
              <w:rPr>
                <w:sz w:val="24"/>
                <w:szCs w:val="24"/>
              </w:rPr>
              <w:t>01/04/203</w:t>
            </w:r>
            <w:r w:rsidR="0022354D">
              <w:rPr>
                <w:sz w:val="24"/>
                <w:szCs w:val="24"/>
              </w:rPr>
              <w:t xml:space="preserve"> </w:t>
            </w:r>
            <w:r w:rsidR="008A299A">
              <w:rPr>
                <w:sz w:val="24"/>
                <w:szCs w:val="24"/>
              </w:rPr>
              <w:t>as the ‘from’ date, unless they were in the 50/50 section at the start of the year.</w:t>
            </w:r>
            <w:r w:rsidR="00536642">
              <w:rPr>
                <w:sz w:val="24"/>
                <w:szCs w:val="24"/>
              </w:rPr>
              <w:t xml:space="preserve"> The ‘from’ date should not be befor</w:t>
            </w:r>
            <w:r w:rsidR="005D63E7">
              <w:rPr>
                <w:sz w:val="24"/>
                <w:szCs w:val="24"/>
              </w:rPr>
              <w:t xml:space="preserve">e </w:t>
            </w:r>
            <w:r w:rsidR="000C700C">
              <w:rPr>
                <w:sz w:val="24"/>
                <w:szCs w:val="24"/>
              </w:rPr>
              <w:t>01/04/203</w:t>
            </w:r>
            <w:r w:rsidRPr="00652066" w:rsidR="0029495A">
              <w:rPr>
                <w:sz w:val="24"/>
                <w:szCs w:val="24"/>
              </w:rPr>
              <w:t>.</w:t>
            </w:r>
            <w:r w:rsidRPr="00D11CE3" w:rsidR="0029495A">
              <w:rPr>
                <w:sz w:val="24"/>
                <w:szCs w:val="24"/>
              </w:rPr>
              <w:t xml:space="preserve">  If </w:t>
            </w:r>
            <w:r w:rsidR="0029495A">
              <w:rPr>
                <w:sz w:val="24"/>
                <w:szCs w:val="24"/>
              </w:rPr>
              <w:t>the member joined the</w:t>
            </w:r>
            <w:r w:rsidR="008A299A">
              <w:rPr>
                <w:sz w:val="24"/>
                <w:szCs w:val="24"/>
              </w:rPr>
              <w:t xml:space="preserve"> main section of the</w:t>
            </w:r>
            <w:r w:rsidR="0029495A">
              <w:rPr>
                <w:sz w:val="24"/>
                <w:szCs w:val="24"/>
              </w:rPr>
              <w:t xml:space="preserve"> scheme during</w:t>
            </w:r>
            <w:r w:rsidR="005D63E7">
              <w:rPr>
                <w:sz w:val="24"/>
                <w:szCs w:val="24"/>
              </w:rPr>
              <w:t xml:space="preserve"> </w:t>
            </w:r>
            <w:r w:rsidR="009A6770">
              <w:rPr>
                <w:sz w:val="24"/>
                <w:szCs w:val="24"/>
              </w:rPr>
              <w:t>2023/24</w:t>
            </w:r>
            <w:r w:rsidR="0022354D">
              <w:rPr>
                <w:sz w:val="24"/>
                <w:szCs w:val="24"/>
              </w:rPr>
              <w:t xml:space="preserve"> </w:t>
            </w:r>
            <w:r w:rsidR="008A299A">
              <w:rPr>
                <w:sz w:val="24"/>
                <w:szCs w:val="24"/>
              </w:rPr>
              <w:t>then the ‘from’ date should be the date the member joined the main section of the scheme</w:t>
            </w:r>
            <w:r w:rsidR="005B5137">
              <w:rPr>
                <w:sz w:val="24"/>
                <w:szCs w:val="24"/>
              </w:rPr>
              <w:t>.</w:t>
            </w:r>
          </w:p>
        </w:tc>
      </w:tr>
      <w:tr w:rsidRPr="00BB69A5" w:rsidR="000936F2" w:rsidTr="00814731" w14:paraId="6287B04D" w14:textId="77777777">
        <w:trPr>
          <w:trHeight w:val="2669"/>
        </w:trPr>
        <w:tc>
          <w:tcPr>
            <w:tcW w:w="1668" w:type="dxa"/>
            <w:vAlign w:val="center"/>
          </w:tcPr>
          <w:p w:rsidRPr="00BB69A5" w:rsidR="000936F2" w:rsidP="00BB69A5" w:rsidRDefault="00FD3E24" w14:paraId="716EDFFC" w14:textId="77777777">
            <w:pPr>
              <w:ind w:left="-142" w:right="-108"/>
              <w:jc w:val="center"/>
              <w:rPr>
                <w:sz w:val="24"/>
                <w:szCs w:val="24"/>
              </w:rPr>
            </w:pPr>
            <w:r>
              <w:rPr>
                <w:sz w:val="24"/>
                <w:szCs w:val="24"/>
              </w:rPr>
              <w:t>I</w:t>
            </w:r>
          </w:p>
        </w:tc>
        <w:tc>
          <w:tcPr>
            <w:tcW w:w="2835" w:type="dxa"/>
            <w:vAlign w:val="center"/>
          </w:tcPr>
          <w:p w:rsidR="000936F2" w:rsidP="00380E6B" w:rsidRDefault="000936F2" w14:paraId="4593BA89" w14:textId="77777777">
            <w:pPr>
              <w:ind w:left="34" w:right="34"/>
              <w:jc w:val="center"/>
              <w:rPr>
                <w:sz w:val="24"/>
                <w:szCs w:val="24"/>
              </w:rPr>
            </w:pPr>
            <w:r w:rsidRPr="00BB69A5">
              <w:rPr>
                <w:sz w:val="24"/>
                <w:szCs w:val="24"/>
              </w:rPr>
              <w:t>LGPSMAIN To Date</w:t>
            </w:r>
          </w:p>
          <w:p w:rsidR="00557319" w:rsidP="00380E6B" w:rsidRDefault="00557319" w14:paraId="4F67FA80" w14:textId="77777777">
            <w:pPr>
              <w:ind w:left="34" w:right="34"/>
              <w:jc w:val="center"/>
              <w:rPr>
                <w:sz w:val="24"/>
                <w:szCs w:val="24"/>
              </w:rPr>
            </w:pPr>
          </w:p>
          <w:p w:rsidRPr="00BB69A5" w:rsidR="00557319" w:rsidP="00380E6B" w:rsidRDefault="00557319" w14:paraId="6301ED72" w14:textId="77777777">
            <w:pPr>
              <w:ind w:left="34" w:right="34"/>
              <w:jc w:val="center"/>
              <w:rPr>
                <w:sz w:val="24"/>
                <w:szCs w:val="24"/>
              </w:rPr>
            </w:pPr>
          </w:p>
        </w:tc>
        <w:tc>
          <w:tcPr>
            <w:tcW w:w="5198" w:type="dxa"/>
            <w:vAlign w:val="center"/>
          </w:tcPr>
          <w:p w:rsidRPr="00EA291F" w:rsidR="00EA291F" w:rsidP="00EA291F" w:rsidRDefault="00814731" w14:paraId="5BFF0C4C" w14:textId="77777777">
            <w:pPr>
              <w:ind w:left="176" w:right="-13"/>
              <w:rPr>
                <w:sz w:val="24"/>
                <w:szCs w:val="24"/>
              </w:rPr>
            </w:pPr>
            <w:r w:rsidRPr="00814731">
              <w:rPr>
                <w:b/>
                <w:sz w:val="24"/>
                <w:szCs w:val="24"/>
              </w:rPr>
              <w:t>Mandatory unless the member has contributed to the 50/50 section only</w:t>
            </w:r>
            <w:r>
              <w:rPr>
                <w:sz w:val="24"/>
                <w:szCs w:val="24"/>
              </w:rPr>
              <w:t xml:space="preserve">.  </w:t>
            </w:r>
            <w:r w:rsidR="00BB69A5">
              <w:rPr>
                <w:sz w:val="24"/>
                <w:szCs w:val="24"/>
              </w:rPr>
              <w:t>Please enter the end date of the period when the member was paying into the main section of the scheme.  If the member was in the main section of the scheme for the whole of the financial year,</w:t>
            </w:r>
            <w:r w:rsidR="007E568B">
              <w:rPr>
                <w:sz w:val="24"/>
                <w:szCs w:val="24"/>
              </w:rPr>
              <w:t xml:space="preserve"> or at the end of the financial year, then</w:t>
            </w:r>
            <w:r w:rsidR="00F3558B">
              <w:rPr>
                <w:sz w:val="24"/>
                <w:szCs w:val="24"/>
              </w:rPr>
              <w:t xml:space="preserve"> the ‘To’ date will be </w:t>
            </w:r>
            <w:r w:rsidR="000C700C">
              <w:rPr>
                <w:sz w:val="24"/>
                <w:szCs w:val="24"/>
              </w:rPr>
              <w:t>31/03/2024</w:t>
            </w:r>
            <w:r w:rsidRPr="00D11CE3" w:rsidR="00EA291F">
              <w:rPr>
                <w:sz w:val="24"/>
                <w:szCs w:val="24"/>
              </w:rPr>
              <w:t>.</w:t>
            </w:r>
          </w:p>
        </w:tc>
      </w:tr>
      <w:tr w:rsidRPr="00BB69A5" w:rsidR="000936F2" w:rsidTr="00814731" w14:paraId="35467234" w14:textId="77777777">
        <w:trPr>
          <w:trHeight w:val="3245"/>
        </w:trPr>
        <w:tc>
          <w:tcPr>
            <w:tcW w:w="1668" w:type="dxa"/>
            <w:vAlign w:val="center"/>
          </w:tcPr>
          <w:p w:rsidRPr="00BB69A5" w:rsidR="000936F2" w:rsidP="00BB69A5" w:rsidRDefault="00FD3E24" w14:paraId="0A835B02" w14:textId="77777777">
            <w:pPr>
              <w:ind w:left="-142" w:right="-108"/>
              <w:jc w:val="center"/>
              <w:rPr>
                <w:sz w:val="24"/>
                <w:szCs w:val="24"/>
              </w:rPr>
            </w:pPr>
            <w:r>
              <w:rPr>
                <w:sz w:val="24"/>
                <w:szCs w:val="24"/>
              </w:rPr>
              <w:t>J</w:t>
            </w:r>
          </w:p>
        </w:tc>
        <w:tc>
          <w:tcPr>
            <w:tcW w:w="2835" w:type="dxa"/>
            <w:vAlign w:val="center"/>
          </w:tcPr>
          <w:p w:rsidRPr="00BB69A5" w:rsidR="000936F2" w:rsidP="000B0F0A" w:rsidRDefault="000936F2" w14:paraId="6C4717D1" w14:textId="77777777">
            <w:pPr>
              <w:ind w:left="34" w:right="34"/>
              <w:jc w:val="center"/>
              <w:rPr>
                <w:sz w:val="24"/>
                <w:szCs w:val="24"/>
              </w:rPr>
            </w:pPr>
            <w:r w:rsidRPr="00BB69A5">
              <w:rPr>
                <w:sz w:val="24"/>
                <w:szCs w:val="24"/>
              </w:rPr>
              <w:t>LGPSMAIN Pay</w:t>
            </w:r>
          </w:p>
        </w:tc>
        <w:tc>
          <w:tcPr>
            <w:tcW w:w="5198" w:type="dxa"/>
            <w:vAlign w:val="center"/>
          </w:tcPr>
          <w:p w:rsidRPr="00BB69A5" w:rsidR="000936F2" w:rsidP="00BB69A5" w:rsidRDefault="00814731" w14:paraId="7E69A0B0" w14:textId="77777777">
            <w:pPr>
              <w:ind w:left="176" w:right="-13"/>
              <w:rPr>
                <w:sz w:val="24"/>
                <w:szCs w:val="24"/>
              </w:rPr>
            </w:pPr>
            <w:r w:rsidRPr="00814731">
              <w:rPr>
                <w:b/>
                <w:sz w:val="24"/>
                <w:szCs w:val="24"/>
              </w:rPr>
              <w:t>Mandatory unless the member has contributed to the 50/50 section only</w:t>
            </w:r>
            <w:r>
              <w:rPr>
                <w:sz w:val="24"/>
                <w:szCs w:val="24"/>
              </w:rPr>
              <w:t xml:space="preserve">.  </w:t>
            </w:r>
            <w:r w:rsidR="00BB69A5">
              <w:rPr>
                <w:sz w:val="24"/>
                <w:szCs w:val="24"/>
              </w:rPr>
              <w:t xml:space="preserve">Please enter the </w:t>
            </w:r>
            <w:r w:rsidRPr="00BB69A5" w:rsidR="00BB69A5">
              <w:rPr>
                <w:b/>
                <w:sz w:val="24"/>
                <w:szCs w:val="24"/>
              </w:rPr>
              <w:t>actual</w:t>
            </w:r>
            <w:r w:rsidR="00BB69A5">
              <w:rPr>
                <w:sz w:val="24"/>
                <w:szCs w:val="24"/>
              </w:rPr>
              <w:t xml:space="preserve"> pensionable pay the member received while paying into the main section of the scheme.  If you have calculated an Assumed Pensionable Pay (APP) figure for any part of the period (e.g. if the member had a period of </w:t>
            </w:r>
            <w:r w:rsidR="007E568B">
              <w:rPr>
                <w:sz w:val="24"/>
                <w:szCs w:val="24"/>
              </w:rPr>
              <w:t xml:space="preserve">reduced or no pay due to sickness or paid additional child-related leave) then the APP should be included in this pay figure.  </w:t>
            </w:r>
          </w:p>
        </w:tc>
      </w:tr>
      <w:tr w:rsidRPr="00BB69A5" w:rsidR="000936F2" w:rsidTr="00814731" w14:paraId="25613DA9" w14:textId="77777777">
        <w:trPr>
          <w:trHeight w:val="1846"/>
        </w:trPr>
        <w:tc>
          <w:tcPr>
            <w:tcW w:w="1668" w:type="dxa"/>
            <w:vAlign w:val="center"/>
          </w:tcPr>
          <w:p w:rsidRPr="00BB69A5" w:rsidR="000936F2" w:rsidP="00BB69A5" w:rsidRDefault="00380E6B" w14:paraId="6A980EE1" w14:textId="77777777">
            <w:pPr>
              <w:ind w:left="-142" w:right="-108"/>
              <w:jc w:val="center"/>
              <w:rPr>
                <w:sz w:val="24"/>
                <w:szCs w:val="24"/>
              </w:rPr>
            </w:pPr>
            <w:r>
              <w:rPr>
                <w:sz w:val="24"/>
                <w:szCs w:val="24"/>
              </w:rPr>
              <w:t>K</w:t>
            </w:r>
          </w:p>
        </w:tc>
        <w:tc>
          <w:tcPr>
            <w:tcW w:w="2835" w:type="dxa"/>
            <w:vAlign w:val="center"/>
          </w:tcPr>
          <w:p w:rsidRPr="00BB69A5" w:rsidR="000936F2" w:rsidP="000B0F0A" w:rsidRDefault="000936F2" w14:paraId="667FAD58" w14:textId="77777777">
            <w:pPr>
              <w:ind w:left="34" w:right="34"/>
              <w:jc w:val="center"/>
              <w:rPr>
                <w:sz w:val="24"/>
                <w:szCs w:val="24"/>
              </w:rPr>
            </w:pPr>
            <w:r w:rsidRPr="00BB69A5">
              <w:rPr>
                <w:sz w:val="24"/>
                <w:szCs w:val="24"/>
              </w:rPr>
              <w:t>LGPS5050 From Date</w:t>
            </w:r>
          </w:p>
        </w:tc>
        <w:tc>
          <w:tcPr>
            <w:tcW w:w="5198" w:type="dxa"/>
            <w:vAlign w:val="center"/>
          </w:tcPr>
          <w:p w:rsidRPr="00BB69A5" w:rsidR="000936F2" w:rsidP="00802CBF" w:rsidRDefault="00814731" w14:paraId="4B2A007B" w14:textId="3DDEE35A">
            <w:pPr>
              <w:ind w:left="176" w:right="-13"/>
              <w:rPr>
                <w:sz w:val="24"/>
                <w:szCs w:val="24"/>
              </w:rPr>
            </w:pPr>
            <w:r w:rsidRPr="00814731">
              <w:rPr>
                <w:b/>
                <w:sz w:val="24"/>
                <w:szCs w:val="24"/>
              </w:rPr>
              <w:t xml:space="preserve">Mandatory unless the member has contributed to the </w:t>
            </w:r>
            <w:r>
              <w:rPr>
                <w:b/>
                <w:sz w:val="24"/>
                <w:szCs w:val="24"/>
              </w:rPr>
              <w:t xml:space="preserve">main </w:t>
            </w:r>
            <w:r w:rsidRPr="00814731">
              <w:rPr>
                <w:b/>
                <w:sz w:val="24"/>
                <w:szCs w:val="24"/>
              </w:rPr>
              <w:t>section only</w:t>
            </w:r>
            <w:r>
              <w:rPr>
                <w:sz w:val="24"/>
                <w:szCs w:val="24"/>
              </w:rPr>
              <w:t xml:space="preserve">.  </w:t>
            </w:r>
            <w:r w:rsidR="005B5137">
              <w:rPr>
                <w:sz w:val="24"/>
                <w:szCs w:val="24"/>
              </w:rPr>
              <w:t xml:space="preserve">If the employee was already a member of the scheme at the start of the year, please enter </w:t>
            </w:r>
            <w:r w:rsidR="000C700C">
              <w:rPr>
                <w:sz w:val="24"/>
                <w:szCs w:val="24"/>
              </w:rPr>
              <w:t>01/04/20</w:t>
            </w:r>
            <w:r w:rsidR="0036514B">
              <w:rPr>
                <w:sz w:val="24"/>
                <w:szCs w:val="24"/>
              </w:rPr>
              <w:t>2</w:t>
            </w:r>
            <w:r w:rsidR="000C700C">
              <w:rPr>
                <w:sz w:val="24"/>
                <w:szCs w:val="24"/>
              </w:rPr>
              <w:t>3</w:t>
            </w:r>
            <w:r w:rsidR="0022354D">
              <w:rPr>
                <w:sz w:val="24"/>
                <w:szCs w:val="24"/>
              </w:rPr>
              <w:t xml:space="preserve"> </w:t>
            </w:r>
            <w:r w:rsidR="005B5137">
              <w:rPr>
                <w:sz w:val="24"/>
                <w:szCs w:val="24"/>
              </w:rPr>
              <w:t xml:space="preserve">as the ‘from’ date, unless they were in the main section at the start of the year. The ‘from’ date should not be before </w:t>
            </w:r>
            <w:r w:rsidR="000C700C">
              <w:rPr>
                <w:sz w:val="24"/>
                <w:szCs w:val="24"/>
              </w:rPr>
              <w:t>01/04/203</w:t>
            </w:r>
            <w:r w:rsidRPr="00F411F0" w:rsidR="005B5137">
              <w:rPr>
                <w:sz w:val="24"/>
                <w:szCs w:val="24"/>
              </w:rPr>
              <w:t xml:space="preserve">.  </w:t>
            </w:r>
            <w:r w:rsidR="005B5137">
              <w:rPr>
                <w:sz w:val="24"/>
                <w:szCs w:val="24"/>
              </w:rPr>
              <w:t xml:space="preserve">If the member </w:t>
            </w:r>
            <w:r w:rsidRPr="00F411F0" w:rsidR="005B5137">
              <w:rPr>
                <w:sz w:val="24"/>
                <w:szCs w:val="24"/>
              </w:rPr>
              <w:t xml:space="preserve">joined the 50/50 section of the scheme during </w:t>
            </w:r>
            <w:r w:rsidR="009A6770">
              <w:rPr>
                <w:sz w:val="24"/>
                <w:szCs w:val="24"/>
              </w:rPr>
              <w:t>2023/24</w:t>
            </w:r>
            <w:r w:rsidRPr="00652066" w:rsidR="005B5137">
              <w:rPr>
                <w:sz w:val="24"/>
                <w:szCs w:val="24"/>
              </w:rPr>
              <w:t>then</w:t>
            </w:r>
            <w:r w:rsidRPr="00F411F0" w:rsidR="005B5137">
              <w:rPr>
                <w:sz w:val="24"/>
                <w:szCs w:val="24"/>
              </w:rPr>
              <w:t xml:space="preserve"> </w:t>
            </w:r>
            <w:r w:rsidR="005B5137">
              <w:rPr>
                <w:sz w:val="24"/>
                <w:szCs w:val="24"/>
              </w:rPr>
              <w:t>the ‘from’ date should be the date the member joined the 50/50 section of the scheme.</w:t>
            </w:r>
          </w:p>
        </w:tc>
      </w:tr>
      <w:tr w:rsidRPr="00BB69A5" w:rsidR="000936F2" w:rsidTr="00814731" w14:paraId="6B947197" w14:textId="77777777">
        <w:trPr>
          <w:trHeight w:val="2684"/>
        </w:trPr>
        <w:tc>
          <w:tcPr>
            <w:tcW w:w="1668" w:type="dxa"/>
            <w:vAlign w:val="center"/>
          </w:tcPr>
          <w:p w:rsidRPr="00BB69A5" w:rsidR="000936F2" w:rsidP="00BB69A5" w:rsidRDefault="00380E6B" w14:paraId="1E87411B" w14:textId="77777777">
            <w:pPr>
              <w:ind w:left="-142" w:right="-108"/>
              <w:jc w:val="center"/>
              <w:rPr>
                <w:sz w:val="24"/>
                <w:szCs w:val="24"/>
              </w:rPr>
            </w:pPr>
            <w:r>
              <w:rPr>
                <w:sz w:val="24"/>
                <w:szCs w:val="24"/>
              </w:rPr>
              <w:lastRenderedPageBreak/>
              <w:t>L</w:t>
            </w:r>
          </w:p>
        </w:tc>
        <w:tc>
          <w:tcPr>
            <w:tcW w:w="2835" w:type="dxa"/>
            <w:vAlign w:val="center"/>
          </w:tcPr>
          <w:p w:rsidRPr="00BB69A5" w:rsidR="000936F2" w:rsidP="000B0F0A" w:rsidRDefault="000936F2" w14:paraId="45D971F0" w14:textId="77777777">
            <w:pPr>
              <w:ind w:left="34" w:right="34"/>
              <w:jc w:val="center"/>
              <w:rPr>
                <w:sz w:val="24"/>
                <w:szCs w:val="24"/>
              </w:rPr>
            </w:pPr>
            <w:r w:rsidRPr="00BB69A5">
              <w:rPr>
                <w:sz w:val="24"/>
                <w:szCs w:val="24"/>
              </w:rPr>
              <w:t>LGPS5050 To Date</w:t>
            </w:r>
          </w:p>
        </w:tc>
        <w:tc>
          <w:tcPr>
            <w:tcW w:w="5198" w:type="dxa"/>
            <w:vAlign w:val="center"/>
          </w:tcPr>
          <w:p w:rsidRPr="00BB69A5" w:rsidR="000936F2" w:rsidP="00B76DD5" w:rsidRDefault="00814731" w14:paraId="41F4E8D1" w14:textId="77777777">
            <w:pPr>
              <w:ind w:left="176" w:right="-13"/>
              <w:rPr>
                <w:sz w:val="24"/>
                <w:szCs w:val="24"/>
              </w:rPr>
            </w:pPr>
            <w:r w:rsidRPr="00814731">
              <w:rPr>
                <w:b/>
                <w:sz w:val="24"/>
                <w:szCs w:val="24"/>
              </w:rPr>
              <w:t xml:space="preserve">Mandatory unless the member has contributed to the </w:t>
            </w:r>
            <w:r>
              <w:rPr>
                <w:b/>
                <w:sz w:val="24"/>
                <w:szCs w:val="24"/>
              </w:rPr>
              <w:t xml:space="preserve">main </w:t>
            </w:r>
            <w:r w:rsidRPr="00814731">
              <w:rPr>
                <w:b/>
                <w:sz w:val="24"/>
                <w:szCs w:val="24"/>
              </w:rPr>
              <w:t>section only</w:t>
            </w:r>
            <w:r>
              <w:rPr>
                <w:sz w:val="24"/>
                <w:szCs w:val="24"/>
              </w:rPr>
              <w:t xml:space="preserve">. </w:t>
            </w:r>
            <w:r w:rsidRPr="007E568B" w:rsidR="007E568B">
              <w:rPr>
                <w:sz w:val="24"/>
                <w:szCs w:val="24"/>
              </w:rPr>
              <w:t xml:space="preserve">Please enter the end date of the period when the member was paying into the </w:t>
            </w:r>
            <w:r w:rsidR="007E568B">
              <w:rPr>
                <w:sz w:val="24"/>
                <w:szCs w:val="24"/>
              </w:rPr>
              <w:t xml:space="preserve">50/50 </w:t>
            </w:r>
            <w:r w:rsidRPr="007E568B" w:rsidR="007E568B">
              <w:rPr>
                <w:sz w:val="24"/>
                <w:szCs w:val="24"/>
              </w:rPr>
              <w:t xml:space="preserve">section of the scheme.  If the member was in the </w:t>
            </w:r>
            <w:r w:rsidR="007E568B">
              <w:rPr>
                <w:sz w:val="24"/>
                <w:szCs w:val="24"/>
              </w:rPr>
              <w:t>50/50</w:t>
            </w:r>
            <w:r w:rsidRPr="007E568B" w:rsidR="007E568B">
              <w:rPr>
                <w:sz w:val="24"/>
                <w:szCs w:val="24"/>
              </w:rPr>
              <w:t xml:space="preserve"> section of the scheme for the whole of the financial year,</w:t>
            </w:r>
            <w:r w:rsidR="007E568B">
              <w:rPr>
                <w:sz w:val="24"/>
                <w:szCs w:val="24"/>
              </w:rPr>
              <w:t xml:space="preserve"> or at the end of </w:t>
            </w:r>
            <w:r w:rsidRPr="007E568B" w:rsidR="007E568B">
              <w:rPr>
                <w:sz w:val="24"/>
                <w:szCs w:val="24"/>
              </w:rPr>
              <w:t>the</w:t>
            </w:r>
            <w:r w:rsidR="007E568B">
              <w:rPr>
                <w:sz w:val="24"/>
                <w:szCs w:val="24"/>
              </w:rPr>
              <w:t xml:space="preserve"> financial year, then the</w:t>
            </w:r>
            <w:r w:rsidRPr="007E568B" w:rsidR="007E568B">
              <w:rPr>
                <w:sz w:val="24"/>
                <w:szCs w:val="24"/>
              </w:rPr>
              <w:t xml:space="preserve"> ‘To’ date will be </w:t>
            </w:r>
            <w:r w:rsidR="000C700C">
              <w:rPr>
                <w:sz w:val="24"/>
                <w:szCs w:val="24"/>
              </w:rPr>
              <w:t>31/03/2024</w:t>
            </w:r>
          </w:p>
        </w:tc>
      </w:tr>
      <w:tr w:rsidRPr="00BB69A5" w:rsidR="000936F2" w:rsidTr="00814731" w14:paraId="17A8B1E8" w14:textId="77777777">
        <w:trPr>
          <w:trHeight w:val="3260"/>
        </w:trPr>
        <w:tc>
          <w:tcPr>
            <w:tcW w:w="1668" w:type="dxa"/>
            <w:vAlign w:val="center"/>
          </w:tcPr>
          <w:p w:rsidRPr="00BB69A5" w:rsidR="000936F2" w:rsidP="00BB69A5" w:rsidRDefault="00380E6B" w14:paraId="38D69BA0" w14:textId="77777777">
            <w:pPr>
              <w:ind w:left="-142" w:right="-108"/>
              <w:jc w:val="center"/>
              <w:rPr>
                <w:sz w:val="24"/>
                <w:szCs w:val="24"/>
              </w:rPr>
            </w:pPr>
            <w:r>
              <w:rPr>
                <w:sz w:val="24"/>
                <w:szCs w:val="24"/>
              </w:rPr>
              <w:t>M</w:t>
            </w:r>
          </w:p>
        </w:tc>
        <w:tc>
          <w:tcPr>
            <w:tcW w:w="2835" w:type="dxa"/>
            <w:vAlign w:val="center"/>
          </w:tcPr>
          <w:p w:rsidRPr="00BB69A5" w:rsidR="000936F2" w:rsidP="000B0F0A" w:rsidRDefault="000936F2" w14:paraId="1C1D2703" w14:textId="77777777">
            <w:pPr>
              <w:ind w:left="34" w:right="34"/>
              <w:jc w:val="center"/>
              <w:rPr>
                <w:sz w:val="24"/>
                <w:szCs w:val="24"/>
              </w:rPr>
            </w:pPr>
            <w:r w:rsidRPr="00BB69A5">
              <w:rPr>
                <w:sz w:val="24"/>
                <w:szCs w:val="24"/>
              </w:rPr>
              <w:t>LGPS5050 Pay</w:t>
            </w:r>
          </w:p>
        </w:tc>
        <w:tc>
          <w:tcPr>
            <w:tcW w:w="5198" w:type="dxa"/>
            <w:vAlign w:val="center"/>
          </w:tcPr>
          <w:p w:rsidRPr="00BB69A5" w:rsidR="000936F2" w:rsidP="00E73B37" w:rsidRDefault="00814731" w14:paraId="256E686C" w14:textId="77777777">
            <w:pPr>
              <w:ind w:left="176" w:right="-13"/>
              <w:rPr>
                <w:sz w:val="24"/>
                <w:szCs w:val="24"/>
              </w:rPr>
            </w:pPr>
            <w:r w:rsidRPr="00814731">
              <w:rPr>
                <w:b/>
                <w:sz w:val="24"/>
                <w:szCs w:val="24"/>
              </w:rPr>
              <w:t xml:space="preserve">Mandatory unless the member has contributed to the </w:t>
            </w:r>
            <w:r>
              <w:rPr>
                <w:b/>
                <w:sz w:val="24"/>
                <w:szCs w:val="24"/>
              </w:rPr>
              <w:t xml:space="preserve">main </w:t>
            </w:r>
            <w:r w:rsidRPr="00814731">
              <w:rPr>
                <w:b/>
                <w:sz w:val="24"/>
                <w:szCs w:val="24"/>
              </w:rPr>
              <w:t>section only</w:t>
            </w:r>
            <w:r>
              <w:rPr>
                <w:sz w:val="24"/>
                <w:szCs w:val="24"/>
              </w:rPr>
              <w:t xml:space="preserve">. </w:t>
            </w:r>
            <w:r w:rsidRPr="007E568B" w:rsidR="007E568B">
              <w:rPr>
                <w:sz w:val="24"/>
                <w:szCs w:val="24"/>
              </w:rPr>
              <w:t xml:space="preserve">Please enter the </w:t>
            </w:r>
            <w:r w:rsidRPr="007E568B" w:rsidR="007E568B">
              <w:rPr>
                <w:b/>
                <w:sz w:val="24"/>
                <w:szCs w:val="24"/>
              </w:rPr>
              <w:t>actual</w:t>
            </w:r>
            <w:r w:rsidRPr="007E568B" w:rsidR="007E568B">
              <w:rPr>
                <w:sz w:val="24"/>
                <w:szCs w:val="24"/>
              </w:rPr>
              <w:t xml:space="preserve"> pensionable pay the member received while paying into the </w:t>
            </w:r>
            <w:r w:rsidR="00E73B37">
              <w:rPr>
                <w:sz w:val="24"/>
                <w:szCs w:val="24"/>
              </w:rPr>
              <w:t>50/50</w:t>
            </w:r>
            <w:r w:rsidRPr="007E568B" w:rsidR="007E568B">
              <w:rPr>
                <w:sz w:val="24"/>
                <w:szCs w:val="24"/>
              </w:rPr>
              <w:t xml:space="preserve"> section of the scheme.  If you have calculated an Assumed Pensionable Pay (APP) figure for any part of the period (e.g. if the member had a period of reduced or no pay due to sickness or paid additional child-related leave) then the APP should be included in this pay figure.  </w:t>
            </w:r>
          </w:p>
        </w:tc>
      </w:tr>
    </w:tbl>
    <w:p w:rsidRPr="00BB69A5" w:rsidR="00CB6BD2" w:rsidP="00A02914" w:rsidRDefault="00CB6BD2" w14:paraId="3DBDCD60" w14:textId="77777777">
      <w:pPr>
        <w:ind w:left="-567" w:right="-625"/>
        <w:rPr>
          <w:sz w:val="24"/>
          <w:szCs w:val="24"/>
        </w:rPr>
      </w:pPr>
    </w:p>
    <w:p w:rsidRPr="002F2856" w:rsidR="00E00B94" w:rsidP="00A02914" w:rsidRDefault="00E00B94" w14:paraId="357CA947" w14:textId="77777777">
      <w:pPr>
        <w:ind w:left="-567" w:right="-625"/>
        <w:rPr>
          <w:b/>
          <w:sz w:val="24"/>
          <w:szCs w:val="24"/>
        </w:rPr>
      </w:pPr>
    </w:p>
    <w:p w:rsidRPr="002F2856" w:rsidR="00E74D65" w:rsidP="00A02914" w:rsidRDefault="00E74D65" w14:paraId="0A76D4A0" w14:textId="77777777">
      <w:pPr>
        <w:ind w:left="-567" w:right="-625"/>
        <w:rPr>
          <w:b/>
          <w:sz w:val="24"/>
          <w:szCs w:val="24"/>
        </w:rPr>
      </w:pPr>
    </w:p>
    <w:p w:rsidRPr="002F2856" w:rsidR="00262DA7" w:rsidP="00A02914" w:rsidRDefault="00262DA7" w14:paraId="0BC7AAB6" w14:textId="77777777">
      <w:pPr>
        <w:ind w:left="-567" w:right="-625"/>
        <w:rPr>
          <w:sz w:val="24"/>
          <w:szCs w:val="24"/>
        </w:rPr>
      </w:pPr>
    </w:p>
    <w:sectPr w:rsidRPr="002F2856" w:rsidR="00262DA7" w:rsidSect="000A678D">
      <w:footerReference w:type="default" r:id="rId10"/>
      <w:pgSz w:w="11906" w:h="16838"/>
      <w:pgMar w:top="1276"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8A01" w14:textId="77777777" w:rsidR="00462CF1" w:rsidRDefault="00462CF1" w:rsidP="009D5DAF">
      <w:r>
        <w:separator/>
      </w:r>
    </w:p>
  </w:endnote>
  <w:endnote w:type="continuationSeparator" w:id="0">
    <w:p w14:paraId="42D4D881" w14:textId="77777777" w:rsidR="00462CF1" w:rsidRDefault="00462CF1" w:rsidP="009D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3284"/>
      <w:docPartObj>
        <w:docPartGallery w:val="Page Numbers (Bottom of Page)"/>
        <w:docPartUnique/>
      </w:docPartObj>
    </w:sdtPr>
    <w:sdtEndPr>
      <w:rPr>
        <w:noProof/>
      </w:rPr>
    </w:sdtEndPr>
    <w:sdtContent>
      <w:p w14:paraId="7EF7B371" w14:textId="77777777" w:rsidR="002560C8" w:rsidRDefault="002560C8">
        <w:pPr>
          <w:pStyle w:val="Footer"/>
          <w:jc w:val="center"/>
        </w:pPr>
        <w:r>
          <w:fldChar w:fldCharType="begin"/>
        </w:r>
        <w:r>
          <w:instrText xml:space="preserve"> PAGE   \* MERGEFORMAT </w:instrText>
        </w:r>
        <w:r>
          <w:fldChar w:fldCharType="separate"/>
        </w:r>
        <w:r w:rsidR="00195C12">
          <w:rPr>
            <w:noProof/>
          </w:rPr>
          <w:t>9</w:t>
        </w:r>
        <w:r>
          <w:rPr>
            <w:noProof/>
          </w:rPr>
          <w:fldChar w:fldCharType="end"/>
        </w:r>
      </w:p>
    </w:sdtContent>
  </w:sdt>
  <w:p w14:paraId="7FABF2A7" w14:textId="77777777" w:rsidR="009D5DAF" w:rsidRDefault="009D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30F3" w14:textId="77777777" w:rsidR="00462CF1" w:rsidRDefault="00462CF1" w:rsidP="009D5DAF">
      <w:r>
        <w:separator/>
      </w:r>
    </w:p>
  </w:footnote>
  <w:footnote w:type="continuationSeparator" w:id="0">
    <w:p w14:paraId="37946D42" w14:textId="77777777" w:rsidR="00462CF1" w:rsidRDefault="00462CF1" w:rsidP="009D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2F9B"/>
    <w:multiLevelType w:val="hybridMultilevel"/>
    <w:tmpl w:val="F0D0ED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4484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E"/>
    <w:rsid w:val="0003088F"/>
    <w:rsid w:val="00030FBB"/>
    <w:rsid w:val="00084A55"/>
    <w:rsid w:val="000936F2"/>
    <w:rsid w:val="000A3F68"/>
    <w:rsid w:val="000A678D"/>
    <w:rsid w:val="000B0F0A"/>
    <w:rsid w:val="000C700C"/>
    <w:rsid w:val="001120D7"/>
    <w:rsid w:val="0013501A"/>
    <w:rsid w:val="00172D35"/>
    <w:rsid w:val="00195C12"/>
    <w:rsid w:val="001B1A2E"/>
    <w:rsid w:val="001D2A44"/>
    <w:rsid w:val="001E21C4"/>
    <w:rsid w:val="001E4FAE"/>
    <w:rsid w:val="001F178D"/>
    <w:rsid w:val="00214969"/>
    <w:rsid w:val="00221DF8"/>
    <w:rsid w:val="0022354D"/>
    <w:rsid w:val="00252797"/>
    <w:rsid w:val="00252A20"/>
    <w:rsid w:val="002560C8"/>
    <w:rsid w:val="00262DA7"/>
    <w:rsid w:val="0028240F"/>
    <w:rsid w:val="00285362"/>
    <w:rsid w:val="0029495A"/>
    <w:rsid w:val="002B7722"/>
    <w:rsid w:val="002D5F85"/>
    <w:rsid w:val="002F2856"/>
    <w:rsid w:val="002F51E3"/>
    <w:rsid w:val="00343DC9"/>
    <w:rsid w:val="0036514B"/>
    <w:rsid w:val="00380E6B"/>
    <w:rsid w:val="003A0860"/>
    <w:rsid w:val="003D0B43"/>
    <w:rsid w:val="003D6458"/>
    <w:rsid w:val="003F0A41"/>
    <w:rsid w:val="00422BF3"/>
    <w:rsid w:val="00445F66"/>
    <w:rsid w:val="00462CF1"/>
    <w:rsid w:val="00465128"/>
    <w:rsid w:val="00472F42"/>
    <w:rsid w:val="0048600F"/>
    <w:rsid w:val="00492B0D"/>
    <w:rsid w:val="004A56F2"/>
    <w:rsid w:val="004C0D52"/>
    <w:rsid w:val="004D3935"/>
    <w:rsid w:val="00502CB3"/>
    <w:rsid w:val="00536642"/>
    <w:rsid w:val="00557319"/>
    <w:rsid w:val="005A202B"/>
    <w:rsid w:val="005B5137"/>
    <w:rsid w:val="005C1776"/>
    <w:rsid w:val="005D63E7"/>
    <w:rsid w:val="00625646"/>
    <w:rsid w:val="00652066"/>
    <w:rsid w:val="00670DF3"/>
    <w:rsid w:val="006743E8"/>
    <w:rsid w:val="00684B53"/>
    <w:rsid w:val="006B5EAA"/>
    <w:rsid w:val="006E2448"/>
    <w:rsid w:val="006F1283"/>
    <w:rsid w:val="006F1D20"/>
    <w:rsid w:val="00705507"/>
    <w:rsid w:val="00710F0B"/>
    <w:rsid w:val="00711F65"/>
    <w:rsid w:val="007237B1"/>
    <w:rsid w:val="00733936"/>
    <w:rsid w:val="00734776"/>
    <w:rsid w:val="0075619E"/>
    <w:rsid w:val="00773184"/>
    <w:rsid w:val="007747B6"/>
    <w:rsid w:val="007D5B73"/>
    <w:rsid w:val="007E568B"/>
    <w:rsid w:val="00800F0B"/>
    <w:rsid w:val="00802CBF"/>
    <w:rsid w:val="00814731"/>
    <w:rsid w:val="00824874"/>
    <w:rsid w:val="00865882"/>
    <w:rsid w:val="00875137"/>
    <w:rsid w:val="008934DE"/>
    <w:rsid w:val="008A299A"/>
    <w:rsid w:val="008D6896"/>
    <w:rsid w:val="009548AD"/>
    <w:rsid w:val="00960F26"/>
    <w:rsid w:val="009771A3"/>
    <w:rsid w:val="00985D3B"/>
    <w:rsid w:val="0099151C"/>
    <w:rsid w:val="009A6770"/>
    <w:rsid w:val="009D5DAF"/>
    <w:rsid w:val="009F50B8"/>
    <w:rsid w:val="00A001EB"/>
    <w:rsid w:val="00A01035"/>
    <w:rsid w:val="00A02914"/>
    <w:rsid w:val="00A828EF"/>
    <w:rsid w:val="00A95724"/>
    <w:rsid w:val="00AA618B"/>
    <w:rsid w:val="00AF614A"/>
    <w:rsid w:val="00B2566C"/>
    <w:rsid w:val="00B76DD5"/>
    <w:rsid w:val="00B85E7E"/>
    <w:rsid w:val="00B97270"/>
    <w:rsid w:val="00BB69A5"/>
    <w:rsid w:val="00BC79A8"/>
    <w:rsid w:val="00BD674E"/>
    <w:rsid w:val="00BF1497"/>
    <w:rsid w:val="00BF16C6"/>
    <w:rsid w:val="00C104B0"/>
    <w:rsid w:val="00C4739B"/>
    <w:rsid w:val="00C64AC6"/>
    <w:rsid w:val="00C70D60"/>
    <w:rsid w:val="00C93832"/>
    <w:rsid w:val="00CB6BD2"/>
    <w:rsid w:val="00D11486"/>
    <w:rsid w:val="00D11CE3"/>
    <w:rsid w:val="00D1376E"/>
    <w:rsid w:val="00D21F1E"/>
    <w:rsid w:val="00D33D5B"/>
    <w:rsid w:val="00D63FFC"/>
    <w:rsid w:val="00E00B94"/>
    <w:rsid w:val="00E17767"/>
    <w:rsid w:val="00E45605"/>
    <w:rsid w:val="00E50179"/>
    <w:rsid w:val="00E73B37"/>
    <w:rsid w:val="00E74D65"/>
    <w:rsid w:val="00EA291F"/>
    <w:rsid w:val="00EA6B34"/>
    <w:rsid w:val="00F02696"/>
    <w:rsid w:val="00F2098E"/>
    <w:rsid w:val="00F3558B"/>
    <w:rsid w:val="00F411F0"/>
    <w:rsid w:val="00FB7AD7"/>
    <w:rsid w:val="00FD3E24"/>
    <w:rsid w:val="00FE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D6F026"/>
  <w15:docId w15:val="{41A09760-FE09-4C64-BD28-E6C8155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832"/>
    <w:pPr>
      <w:ind w:left="720"/>
      <w:contextualSpacing/>
    </w:pPr>
  </w:style>
  <w:style w:type="paragraph" w:styleId="BalloonText">
    <w:name w:val="Balloon Text"/>
    <w:basedOn w:val="Normal"/>
    <w:link w:val="BalloonTextChar"/>
    <w:uiPriority w:val="99"/>
    <w:semiHidden/>
    <w:unhideWhenUsed/>
    <w:rsid w:val="00221DF8"/>
    <w:rPr>
      <w:rFonts w:ascii="Tahoma" w:hAnsi="Tahoma" w:cs="Tahoma"/>
      <w:sz w:val="16"/>
      <w:szCs w:val="16"/>
    </w:rPr>
  </w:style>
  <w:style w:type="character" w:customStyle="1" w:styleId="BalloonTextChar">
    <w:name w:val="Balloon Text Char"/>
    <w:basedOn w:val="DefaultParagraphFont"/>
    <w:link w:val="BalloonText"/>
    <w:uiPriority w:val="99"/>
    <w:semiHidden/>
    <w:rsid w:val="00221DF8"/>
    <w:rPr>
      <w:rFonts w:ascii="Tahoma" w:hAnsi="Tahoma" w:cs="Tahoma"/>
      <w:sz w:val="16"/>
      <w:szCs w:val="16"/>
    </w:rPr>
  </w:style>
  <w:style w:type="paragraph" w:styleId="Header">
    <w:name w:val="header"/>
    <w:basedOn w:val="Normal"/>
    <w:link w:val="HeaderChar"/>
    <w:uiPriority w:val="99"/>
    <w:unhideWhenUsed/>
    <w:rsid w:val="009D5DAF"/>
    <w:pPr>
      <w:tabs>
        <w:tab w:val="center" w:pos="4513"/>
        <w:tab w:val="right" w:pos="9026"/>
      </w:tabs>
    </w:pPr>
  </w:style>
  <w:style w:type="character" w:customStyle="1" w:styleId="HeaderChar">
    <w:name w:val="Header Char"/>
    <w:basedOn w:val="DefaultParagraphFont"/>
    <w:link w:val="Header"/>
    <w:uiPriority w:val="99"/>
    <w:rsid w:val="009D5DAF"/>
    <w:rPr>
      <w:rFonts w:ascii="Arial" w:hAnsi="Arial"/>
      <w:sz w:val="22"/>
      <w:szCs w:val="22"/>
    </w:rPr>
  </w:style>
  <w:style w:type="paragraph" w:styleId="Footer">
    <w:name w:val="footer"/>
    <w:basedOn w:val="Normal"/>
    <w:link w:val="FooterChar"/>
    <w:uiPriority w:val="99"/>
    <w:unhideWhenUsed/>
    <w:rsid w:val="009D5DAF"/>
    <w:pPr>
      <w:tabs>
        <w:tab w:val="center" w:pos="4513"/>
        <w:tab w:val="right" w:pos="9026"/>
      </w:tabs>
    </w:pPr>
  </w:style>
  <w:style w:type="character" w:customStyle="1" w:styleId="FooterChar">
    <w:name w:val="Footer Char"/>
    <w:basedOn w:val="DefaultParagraphFont"/>
    <w:link w:val="Footer"/>
    <w:uiPriority w:val="99"/>
    <w:rsid w:val="009D5DAF"/>
    <w:rPr>
      <w:rFonts w:ascii="Arial" w:hAnsi="Arial"/>
      <w:sz w:val="22"/>
      <w:szCs w:val="22"/>
    </w:rPr>
  </w:style>
  <w:style w:type="character" w:styleId="Hyperlink">
    <w:name w:val="Hyperlink"/>
    <w:basedOn w:val="DefaultParagraphFont"/>
    <w:uiPriority w:val="99"/>
    <w:unhideWhenUsed/>
    <w:rsid w:val="000A678D"/>
    <w:rPr>
      <w:color w:val="0000FF" w:themeColor="hyperlink"/>
      <w:u w:val="single"/>
    </w:rPr>
  </w:style>
  <w:style w:type="paragraph" w:styleId="Revision">
    <w:name w:val="Revision"/>
    <w:hidden/>
    <w:uiPriority w:val="99"/>
    <w:semiHidden/>
    <w:rsid w:val="00465128"/>
    <w:rPr>
      <w:rFonts w:ascii="Arial" w:hAnsi="Arial"/>
      <w:sz w:val="22"/>
      <w:szCs w:val="22"/>
    </w:rPr>
  </w:style>
  <w:style w:type="character" w:styleId="UnresolvedMention">
    <w:name w:val="Unresolved Mention"/>
    <w:basedOn w:val="DefaultParagraphFont"/>
    <w:uiPriority w:val="99"/>
    <w:semiHidden/>
    <w:unhideWhenUsed/>
    <w:rsid w:val="0036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3398">
      <w:bodyDiv w:val="1"/>
      <w:marLeft w:val="0"/>
      <w:marRight w:val="0"/>
      <w:marTop w:val="0"/>
      <w:marBottom w:val="0"/>
      <w:divBdr>
        <w:top w:val="none" w:sz="0" w:space="0" w:color="auto"/>
        <w:left w:val="none" w:sz="0" w:space="0" w:color="auto"/>
        <w:bottom w:val="none" w:sz="0" w:space="0" w:color="auto"/>
        <w:right w:val="none" w:sz="0" w:space="0" w:color="auto"/>
      </w:divBdr>
    </w:div>
    <w:div w:id="381443959">
      <w:bodyDiv w:val="1"/>
      <w:marLeft w:val="0"/>
      <w:marRight w:val="0"/>
      <w:marTop w:val="0"/>
      <w:marBottom w:val="0"/>
      <w:divBdr>
        <w:top w:val="none" w:sz="0" w:space="0" w:color="auto"/>
        <w:left w:val="none" w:sz="0" w:space="0" w:color="auto"/>
        <w:bottom w:val="none" w:sz="0" w:space="0" w:color="auto"/>
        <w:right w:val="none" w:sz="0" w:space="0" w:color="auto"/>
      </w:divBdr>
    </w:div>
    <w:div w:id="547109101">
      <w:bodyDiv w:val="1"/>
      <w:marLeft w:val="0"/>
      <w:marRight w:val="0"/>
      <w:marTop w:val="0"/>
      <w:marBottom w:val="0"/>
      <w:divBdr>
        <w:top w:val="none" w:sz="0" w:space="0" w:color="auto"/>
        <w:left w:val="none" w:sz="0" w:space="0" w:color="auto"/>
        <w:bottom w:val="none" w:sz="0" w:space="0" w:color="auto"/>
        <w:right w:val="none" w:sz="0" w:space="0" w:color="auto"/>
      </w:divBdr>
    </w:div>
    <w:div w:id="960724895">
      <w:bodyDiv w:val="1"/>
      <w:marLeft w:val="0"/>
      <w:marRight w:val="0"/>
      <w:marTop w:val="0"/>
      <w:marBottom w:val="0"/>
      <w:divBdr>
        <w:top w:val="none" w:sz="0" w:space="0" w:color="auto"/>
        <w:left w:val="none" w:sz="0" w:space="0" w:color="auto"/>
        <w:bottom w:val="none" w:sz="0" w:space="0" w:color="auto"/>
        <w:right w:val="none" w:sz="0" w:space="0" w:color="auto"/>
      </w:divBdr>
    </w:div>
    <w:div w:id="1127158707">
      <w:bodyDiv w:val="1"/>
      <w:marLeft w:val="0"/>
      <w:marRight w:val="0"/>
      <w:marTop w:val="0"/>
      <w:marBottom w:val="0"/>
      <w:divBdr>
        <w:top w:val="none" w:sz="0" w:space="0" w:color="auto"/>
        <w:left w:val="none" w:sz="0" w:space="0" w:color="auto"/>
        <w:bottom w:val="none" w:sz="0" w:space="0" w:color="auto"/>
        <w:right w:val="none" w:sz="0" w:space="0" w:color="auto"/>
      </w:divBdr>
    </w:div>
    <w:div w:id="1417168443">
      <w:bodyDiv w:val="1"/>
      <w:marLeft w:val="0"/>
      <w:marRight w:val="0"/>
      <w:marTop w:val="0"/>
      <w:marBottom w:val="0"/>
      <w:divBdr>
        <w:top w:val="none" w:sz="0" w:space="0" w:color="auto"/>
        <w:left w:val="none" w:sz="0" w:space="0" w:color="auto"/>
        <w:bottom w:val="none" w:sz="0" w:space="0" w:color="auto"/>
        <w:right w:val="none" w:sz="0" w:space="0" w:color="auto"/>
      </w:divBdr>
    </w:div>
    <w:div w:id="1510019854">
      <w:bodyDiv w:val="1"/>
      <w:marLeft w:val="0"/>
      <w:marRight w:val="0"/>
      <w:marTop w:val="0"/>
      <w:marBottom w:val="0"/>
      <w:divBdr>
        <w:top w:val="none" w:sz="0" w:space="0" w:color="auto"/>
        <w:left w:val="none" w:sz="0" w:space="0" w:color="auto"/>
        <w:bottom w:val="none" w:sz="0" w:space="0" w:color="auto"/>
        <w:right w:val="none" w:sz="0" w:space="0" w:color="auto"/>
      </w:divBdr>
    </w:div>
    <w:div w:id="1706100032">
      <w:bodyDiv w:val="1"/>
      <w:marLeft w:val="0"/>
      <w:marRight w:val="0"/>
      <w:marTop w:val="0"/>
      <w:marBottom w:val="0"/>
      <w:divBdr>
        <w:top w:val="none" w:sz="0" w:space="0" w:color="auto"/>
        <w:left w:val="none" w:sz="0" w:space="0" w:color="auto"/>
        <w:bottom w:val="none" w:sz="0" w:space="0" w:color="auto"/>
        <w:right w:val="none" w:sz="0" w:space="0" w:color="auto"/>
      </w:divBdr>
    </w:div>
    <w:div w:id="20911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14AF00CC-12A0-4E4C-967F-F3B44746FB77}">
  <ds:schemaRefs>
    <ds:schemaRef ds:uri="http://schemas.openxmlformats.org/officeDocument/2006/bibliography"/>
  </ds:schemaRefs>
</ds:datastoreItem>
</file>

<file path=customXml/itemProps2.xml><?xml version="1.0" encoding="utf-8"?>
<ds:datastoreItem xmlns:ds="http://schemas.openxmlformats.org/officeDocument/2006/customXml" ds:itemID="{6972BDF7-5F38-48A6-81E0-3A5BF16D8A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2378</Words>
  <Characters>11496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Manuel</dc:creator>
  <cp:lastModifiedBy>LizManuel</cp:lastModifiedBy>
  <cp:revision>6</cp:revision>
  <cp:lastPrinted>2014-12-01T11:45:00Z</cp:lastPrinted>
  <dcterms:created xsi:type="dcterms:W3CDTF">2021-12-17T09:44:00Z</dcterms:created>
  <dcterms:modified xsi:type="dcterms:W3CDTF">2024-01-10T08:53:50Z</dcterms:modified>
  <dc:title>Guidance notes for contpost and care 2023-24</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1641cbca-bafd-4e2e-866a-bd58b69f2be0</vt:lpwstr>
  </property>
  <property fmtid="{D5CDD505-2E9C-101B-9397-08002B2CF9AE}" pid="3" name="bjSaver">
    <vt:lpwstr>Jg4Fgwwn7ibxrNJ5RXGwxots73O1YE/X</vt:lpwstr>
  </property>
  <property fmtid="{D5CDD505-2E9C-101B-9397-08002B2CF9AE}" pid="4" name="bjDocumentSecurityLabel">
    <vt:lpwstr>No Marking</vt:lpwstr>
  </property>
</Properties>
</file>